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0A8B3" w14:textId="15B3AAF1" w:rsidR="00AD5299" w:rsidRPr="00F35CA1" w:rsidRDefault="0065630E" w:rsidP="00F35CA1">
      <w:pPr>
        <w:spacing w:after="240"/>
        <w:jc w:val="center"/>
        <w:rPr>
          <w:rFonts w:ascii="Times New Roman" w:eastAsia="標楷體" w:hAnsi="Times New Roman"/>
          <w:b/>
          <w:bCs/>
          <w:sz w:val="32"/>
        </w:rPr>
      </w:pPr>
      <w:r w:rsidRPr="00F35CA1">
        <w:rPr>
          <w:rFonts w:ascii="Times New Roman" w:eastAsia="標楷體" w:hAnsi="Times New Roman"/>
          <w:b/>
          <w:bCs/>
          <w:sz w:val="32"/>
        </w:rPr>
        <w:t>放棄</w:t>
      </w:r>
      <w:r w:rsidR="005B3E73" w:rsidRPr="00F35CA1">
        <w:rPr>
          <w:rFonts w:ascii="Times New Roman" w:eastAsia="標楷體" w:hAnsi="Times New Roman"/>
          <w:b/>
          <w:bCs/>
          <w:sz w:val="32"/>
        </w:rPr>
        <w:t>身心障礙學生</w:t>
      </w:r>
      <w:r w:rsidRPr="00F35CA1">
        <w:rPr>
          <w:rFonts w:ascii="Times New Roman" w:eastAsia="標楷體" w:hAnsi="Times New Roman"/>
          <w:b/>
          <w:bCs/>
          <w:sz w:val="32"/>
        </w:rPr>
        <w:t>身分</w:t>
      </w:r>
      <w:r w:rsidR="005B3E73" w:rsidRPr="00F35CA1">
        <w:rPr>
          <w:rFonts w:ascii="Times New Roman" w:eastAsia="標楷體" w:hAnsi="Times New Roman"/>
          <w:b/>
          <w:bCs/>
          <w:sz w:val="32"/>
        </w:rPr>
        <w:t>作業說明</w:t>
      </w:r>
    </w:p>
    <w:p w14:paraId="78C4ADD2" w14:textId="77777777" w:rsidR="00AD5299" w:rsidRPr="00F35CA1" w:rsidRDefault="005B3E73" w:rsidP="00605458">
      <w:pPr>
        <w:pStyle w:val="a3"/>
        <w:numPr>
          <w:ilvl w:val="0"/>
          <w:numId w:val="1"/>
        </w:numPr>
        <w:snapToGrid w:val="0"/>
        <w:spacing w:before="240" w:line="288" w:lineRule="auto"/>
        <w:ind w:left="482" w:hanging="482"/>
        <w:jc w:val="both"/>
        <w:rPr>
          <w:rFonts w:ascii="Times New Roman" w:eastAsia="標楷體" w:hAnsi="Times New Roman" w:cs="Times New Roman"/>
          <w:b/>
          <w:bCs/>
          <w:sz w:val="28"/>
          <w:szCs w:val="28"/>
        </w:rPr>
      </w:pPr>
      <w:r w:rsidRPr="00F35CA1">
        <w:rPr>
          <w:rFonts w:ascii="Times New Roman" w:eastAsia="標楷體" w:hAnsi="Times New Roman" w:cs="Times New Roman"/>
          <w:b/>
          <w:bCs/>
          <w:sz w:val="28"/>
          <w:szCs w:val="28"/>
        </w:rPr>
        <w:t>依據</w:t>
      </w:r>
    </w:p>
    <w:p w14:paraId="2C4D467A" w14:textId="77777777" w:rsidR="00AD5299" w:rsidRPr="00F35CA1" w:rsidRDefault="005B3E73" w:rsidP="00605458">
      <w:pPr>
        <w:pStyle w:val="a3"/>
        <w:numPr>
          <w:ilvl w:val="1"/>
          <w:numId w:val="1"/>
        </w:numPr>
        <w:snapToGrid w:val="0"/>
        <w:spacing w:line="288" w:lineRule="auto"/>
        <w:ind w:left="960" w:hanging="480"/>
        <w:jc w:val="both"/>
        <w:rPr>
          <w:rFonts w:ascii="Times New Roman" w:eastAsia="標楷體" w:hAnsi="Times New Roman" w:cs="Times New Roman"/>
        </w:rPr>
      </w:pPr>
      <w:r w:rsidRPr="00F35CA1">
        <w:rPr>
          <w:rFonts w:ascii="Times New Roman" w:eastAsia="標楷體" w:hAnsi="Times New Roman" w:cs="Times New Roman"/>
        </w:rPr>
        <w:t>教育部國民及學前教育署</w:t>
      </w:r>
      <w:r w:rsidRPr="00F35CA1">
        <w:rPr>
          <w:rFonts w:ascii="Times New Roman" w:eastAsia="標楷體" w:hAnsi="Times New Roman" w:cs="Times New Roman"/>
        </w:rPr>
        <w:t>102</w:t>
      </w:r>
      <w:r w:rsidRPr="00F35CA1">
        <w:rPr>
          <w:rFonts w:ascii="Times New Roman" w:eastAsia="標楷體" w:hAnsi="Times New Roman" w:cs="Times New Roman"/>
        </w:rPr>
        <w:t>年</w:t>
      </w:r>
      <w:r w:rsidRPr="00F35CA1">
        <w:rPr>
          <w:rFonts w:ascii="Times New Roman" w:eastAsia="標楷體" w:hAnsi="Times New Roman" w:cs="Times New Roman"/>
        </w:rPr>
        <w:t>5</w:t>
      </w:r>
      <w:r w:rsidRPr="00F35CA1">
        <w:rPr>
          <w:rFonts w:ascii="Times New Roman" w:eastAsia="標楷體" w:hAnsi="Times New Roman" w:cs="Times New Roman"/>
        </w:rPr>
        <w:t>月</w:t>
      </w:r>
      <w:r w:rsidRPr="00F35CA1">
        <w:rPr>
          <w:rFonts w:ascii="Times New Roman" w:eastAsia="標楷體" w:hAnsi="Times New Roman" w:cs="Times New Roman"/>
        </w:rPr>
        <w:t>10</w:t>
      </w:r>
      <w:r w:rsidRPr="00F35CA1">
        <w:rPr>
          <w:rFonts w:ascii="Times New Roman" w:eastAsia="標楷體" w:hAnsi="Times New Roman" w:cs="Times New Roman"/>
        </w:rPr>
        <w:t>日臺教國署原字</w:t>
      </w:r>
      <w:r w:rsidRPr="00F35CA1">
        <w:rPr>
          <w:rFonts w:ascii="Times New Roman" w:eastAsia="標楷體" w:hAnsi="Times New Roman" w:cs="Times New Roman"/>
        </w:rPr>
        <w:t>1020041335</w:t>
      </w:r>
      <w:r w:rsidRPr="00F35CA1">
        <w:rPr>
          <w:rFonts w:ascii="Times New Roman" w:eastAsia="標楷體" w:hAnsi="Times New Roman" w:cs="Times New Roman"/>
        </w:rPr>
        <w:t>號函。</w:t>
      </w:r>
    </w:p>
    <w:p w14:paraId="2B959375" w14:textId="77777777" w:rsidR="00AD5299" w:rsidRPr="00F35CA1" w:rsidRDefault="005B3E73" w:rsidP="00605458">
      <w:pPr>
        <w:pStyle w:val="a3"/>
        <w:numPr>
          <w:ilvl w:val="1"/>
          <w:numId w:val="1"/>
        </w:numPr>
        <w:snapToGrid w:val="0"/>
        <w:spacing w:line="288" w:lineRule="auto"/>
        <w:ind w:left="960" w:hanging="480"/>
        <w:jc w:val="both"/>
        <w:rPr>
          <w:rFonts w:ascii="Times New Roman" w:eastAsia="標楷體" w:hAnsi="Times New Roman" w:cs="Times New Roman"/>
        </w:rPr>
      </w:pPr>
      <w:r w:rsidRPr="00F35CA1">
        <w:rPr>
          <w:rFonts w:ascii="Times New Roman" w:eastAsia="標楷體" w:hAnsi="Times New Roman" w:cs="Times New Roman"/>
        </w:rPr>
        <w:t>新北市政府辦理高級中等以下學校身心障礙學生鑑定安置實施計畫。</w:t>
      </w:r>
    </w:p>
    <w:p w14:paraId="2446C0E1" w14:textId="77777777" w:rsidR="00AD5299" w:rsidRPr="00F35CA1" w:rsidRDefault="005B3E73" w:rsidP="00605458">
      <w:pPr>
        <w:pStyle w:val="a3"/>
        <w:numPr>
          <w:ilvl w:val="0"/>
          <w:numId w:val="1"/>
        </w:numPr>
        <w:snapToGrid w:val="0"/>
        <w:spacing w:before="120" w:line="288" w:lineRule="auto"/>
        <w:ind w:left="482" w:hanging="482"/>
        <w:jc w:val="both"/>
        <w:rPr>
          <w:rFonts w:ascii="Times New Roman" w:eastAsia="標楷體" w:hAnsi="Times New Roman" w:cs="Times New Roman"/>
          <w:b/>
          <w:bCs/>
          <w:sz w:val="28"/>
          <w:szCs w:val="28"/>
        </w:rPr>
      </w:pPr>
      <w:r w:rsidRPr="00F35CA1">
        <w:rPr>
          <w:rFonts w:ascii="Times New Roman" w:eastAsia="標楷體" w:hAnsi="Times New Roman" w:cs="Times New Roman"/>
          <w:b/>
          <w:bCs/>
          <w:sz w:val="28"/>
          <w:szCs w:val="28"/>
        </w:rPr>
        <w:t>適用對象及時機</w:t>
      </w:r>
    </w:p>
    <w:p w14:paraId="67D8F164" w14:textId="328C8CAC" w:rsidR="007E7F29" w:rsidRPr="00F35CA1" w:rsidRDefault="005B3E73" w:rsidP="00605458">
      <w:pPr>
        <w:pStyle w:val="a3"/>
        <w:numPr>
          <w:ilvl w:val="1"/>
          <w:numId w:val="1"/>
        </w:numPr>
        <w:snapToGrid w:val="0"/>
        <w:spacing w:line="288" w:lineRule="auto"/>
        <w:ind w:left="964" w:hanging="482"/>
        <w:jc w:val="both"/>
        <w:rPr>
          <w:rFonts w:ascii="Times New Roman" w:eastAsia="標楷體" w:hAnsi="Times New Roman" w:cs="Times New Roman"/>
        </w:rPr>
      </w:pPr>
      <w:r w:rsidRPr="00F35CA1">
        <w:rPr>
          <w:rFonts w:ascii="Times New Roman" w:eastAsia="標楷體" w:hAnsi="Times New Roman" w:cs="Times New Roman"/>
        </w:rPr>
        <w:t>適用對象：</w:t>
      </w:r>
      <w:r w:rsidR="003C317D">
        <w:rPr>
          <w:rFonts w:ascii="Times New Roman" w:eastAsia="標楷體" w:hAnsi="Times New Roman" w:cs="Times New Roman"/>
        </w:rPr>
        <w:t>經新北市政府特殊教育學生鑑定及就學輔導會（以下簡稱鑑輔會）議決之確認及疑似身心障礙學生。</w:t>
      </w:r>
    </w:p>
    <w:p w14:paraId="0DA9F6F7" w14:textId="77777777" w:rsidR="00F856BE" w:rsidRPr="00F35CA1" w:rsidRDefault="005B3E73" w:rsidP="00605458">
      <w:pPr>
        <w:pStyle w:val="a3"/>
        <w:numPr>
          <w:ilvl w:val="1"/>
          <w:numId w:val="1"/>
        </w:numPr>
        <w:snapToGrid w:val="0"/>
        <w:spacing w:line="288" w:lineRule="auto"/>
        <w:ind w:left="960" w:hanging="480"/>
        <w:jc w:val="both"/>
        <w:rPr>
          <w:rFonts w:ascii="Times New Roman" w:eastAsia="標楷體" w:hAnsi="Times New Roman" w:cs="Times New Roman"/>
        </w:rPr>
      </w:pPr>
      <w:r w:rsidRPr="00F35CA1">
        <w:rPr>
          <w:rFonts w:ascii="Times New Roman" w:eastAsia="標楷體" w:hAnsi="Times New Roman" w:cs="Times New Roman"/>
        </w:rPr>
        <w:t>適用時機：</w:t>
      </w:r>
    </w:p>
    <w:p w14:paraId="57A1DD52" w14:textId="7615CFFC" w:rsidR="00AD5299" w:rsidRPr="00F35CA1" w:rsidRDefault="005B3E73" w:rsidP="00605458">
      <w:pPr>
        <w:pStyle w:val="a3"/>
        <w:numPr>
          <w:ilvl w:val="0"/>
          <w:numId w:val="12"/>
        </w:numPr>
        <w:snapToGrid w:val="0"/>
        <w:spacing w:line="288" w:lineRule="auto"/>
        <w:jc w:val="both"/>
        <w:rPr>
          <w:rFonts w:ascii="Times New Roman" w:eastAsia="標楷體" w:hAnsi="Times New Roman" w:cs="Times New Roman"/>
        </w:rPr>
      </w:pPr>
      <w:r w:rsidRPr="00F35CA1">
        <w:rPr>
          <w:rFonts w:ascii="Times New Roman" w:eastAsia="標楷體" w:hAnsi="Times New Roman" w:cs="Times New Roman"/>
        </w:rPr>
        <w:t>法定代理人（以下簡稱家長）提出不再接受任何特殊教育</w:t>
      </w:r>
      <w:r w:rsidR="009B1042" w:rsidRPr="00F35CA1">
        <w:rPr>
          <w:rFonts w:ascii="Times New Roman" w:eastAsia="標楷體" w:hAnsi="Times New Roman" w:cs="Times New Roman"/>
        </w:rPr>
        <w:t>及</w:t>
      </w:r>
      <w:r w:rsidRPr="00F35CA1">
        <w:rPr>
          <w:rFonts w:ascii="Times New Roman" w:eastAsia="標楷體" w:hAnsi="Times New Roman" w:cs="Times New Roman"/>
        </w:rPr>
        <w:t>相關服務，欲放棄身心障礙</w:t>
      </w:r>
      <w:r w:rsidR="00656F55" w:rsidRPr="00F35CA1">
        <w:rPr>
          <w:rFonts w:ascii="Times New Roman" w:eastAsia="標楷體" w:hAnsi="Times New Roman" w:cs="Times New Roman"/>
        </w:rPr>
        <w:t>學生身分（</w:t>
      </w:r>
      <w:r w:rsidR="00152227" w:rsidRPr="00F35CA1">
        <w:rPr>
          <w:rFonts w:ascii="Times New Roman" w:eastAsia="標楷體" w:hAnsi="Times New Roman" w:cs="Times New Roman"/>
        </w:rPr>
        <w:t>即</w:t>
      </w:r>
      <w:r w:rsidR="00656F55" w:rsidRPr="00F35CA1">
        <w:rPr>
          <w:rFonts w:ascii="Times New Roman" w:eastAsia="標楷體" w:hAnsi="Times New Roman" w:cs="Times New Roman"/>
        </w:rPr>
        <w:t>放棄特教資格）</w:t>
      </w:r>
      <w:r w:rsidRPr="00F35CA1">
        <w:rPr>
          <w:rFonts w:ascii="Times New Roman" w:eastAsia="標楷體" w:hAnsi="Times New Roman" w:cs="Times New Roman"/>
        </w:rPr>
        <w:t>。</w:t>
      </w:r>
    </w:p>
    <w:p w14:paraId="7CC762E2" w14:textId="0C146A95" w:rsidR="00F856BE" w:rsidRPr="00F35CA1" w:rsidRDefault="00F856BE" w:rsidP="00605458">
      <w:pPr>
        <w:pStyle w:val="a3"/>
        <w:numPr>
          <w:ilvl w:val="0"/>
          <w:numId w:val="12"/>
        </w:numPr>
        <w:snapToGrid w:val="0"/>
        <w:spacing w:line="288" w:lineRule="auto"/>
        <w:jc w:val="both"/>
        <w:rPr>
          <w:rFonts w:ascii="Times New Roman" w:eastAsia="標楷體" w:hAnsi="Times New Roman" w:cs="Times New Roman"/>
        </w:rPr>
      </w:pPr>
      <w:r w:rsidRPr="00F35CA1">
        <w:rPr>
          <w:rFonts w:ascii="Times New Roman" w:eastAsia="標楷體" w:hAnsi="Times New Roman" w:cs="Times New Roman"/>
        </w:rPr>
        <w:t>如學生已無特教需求，</w:t>
      </w:r>
      <w:r w:rsidR="008207E3" w:rsidRPr="00F35CA1">
        <w:rPr>
          <w:rFonts w:ascii="Times New Roman" w:eastAsia="標楷體" w:hAnsi="Times New Roman" w:cs="Times New Roman"/>
        </w:rPr>
        <w:t>與家長討論後</w:t>
      </w:r>
      <w:r w:rsidRPr="00F35CA1">
        <w:rPr>
          <w:rFonts w:ascii="Times New Roman" w:eastAsia="標楷體" w:hAnsi="Times New Roman" w:cs="Times New Roman"/>
        </w:rPr>
        <w:t>也</w:t>
      </w:r>
      <w:r w:rsidR="008207E3" w:rsidRPr="00F35CA1">
        <w:rPr>
          <w:rFonts w:ascii="Times New Roman" w:eastAsia="標楷體" w:hAnsi="Times New Roman" w:cs="Times New Roman"/>
        </w:rPr>
        <w:t>同意學生</w:t>
      </w:r>
      <w:r w:rsidRPr="00F35CA1">
        <w:rPr>
          <w:rFonts w:ascii="Times New Roman" w:eastAsia="標楷體" w:hAnsi="Times New Roman" w:cs="Times New Roman"/>
        </w:rPr>
        <w:t>不需身心障礙學生身分，亦可</w:t>
      </w:r>
      <w:r w:rsidR="00152227" w:rsidRPr="00F35CA1">
        <w:rPr>
          <w:rFonts w:ascii="Times New Roman" w:eastAsia="標楷體" w:hAnsi="Times New Roman" w:cs="Times New Roman"/>
        </w:rPr>
        <w:t>申請</w:t>
      </w:r>
      <w:r w:rsidRPr="00F35CA1">
        <w:rPr>
          <w:rFonts w:ascii="Times New Roman" w:eastAsia="標楷體" w:hAnsi="Times New Roman" w:cs="Times New Roman"/>
        </w:rPr>
        <w:t>放棄</w:t>
      </w:r>
      <w:r w:rsidR="00152227" w:rsidRPr="00F35CA1">
        <w:rPr>
          <w:rFonts w:ascii="Times New Roman" w:eastAsia="標楷體" w:hAnsi="Times New Roman" w:cs="Times New Roman"/>
        </w:rPr>
        <w:t>身心障礙學生</w:t>
      </w:r>
      <w:r w:rsidRPr="00F35CA1">
        <w:rPr>
          <w:rFonts w:ascii="Times New Roman" w:eastAsia="標楷體" w:hAnsi="Times New Roman" w:cs="Times New Roman"/>
        </w:rPr>
        <w:t>身分。</w:t>
      </w:r>
    </w:p>
    <w:p w14:paraId="77B48367" w14:textId="77777777" w:rsidR="00AD5299" w:rsidRPr="00F35CA1" w:rsidRDefault="005B3E73" w:rsidP="00605458">
      <w:pPr>
        <w:pStyle w:val="a3"/>
        <w:numPr>
          <w:ilvl w:val="0"/>
          <w:numId w:val="1"/>
        </w:numPr>
        <w:snapToGrid w:val="0"/>
        <w:spacing w:before="120" w:line="288" w:lineRule="auto"/>
        <w:ind w:left="482" w:hanging="482"/>
        <w:jc w:val="both"/>
        <w:rPr>
          <w:rFonts w:ascii="Times New Roman" w:eastAsia="標楷體" w:hAnsi="Times New Roman" w:cs="Times New Roman"/>
          <w:b/>
          <w:bCs/>
          <w:sz w:val="28"/>
          <w:szCs w:val="28"/>
        </w:rPr>
      </w:pPr>
      <w:r w:rsidRPr="00F35CA1">
        <w:rPr>
          <w:rFonts w:ascii="Times New Roman" w:eastAsia="標楷體" w:hAnsi="Times New Roman" w:cs="Times New Roman"/>
          <w:b/>
          <w:bCs/>
          <w:sz w:val="28"/>
          <w:szCs w:val="28"/>
        </w:rPr>
        <w:t>作業說明</w:t>
      </w:r>
    </w:p>
    <w:p w14:paraId="632206D8" w14:textId="66EBD9E9" w:rsidR="00AD5299" w:rsidRPr="00F35CA1" w:rsidRDefault="005B3E73" w:rsidP="00605458">
      <w:pPr>
        <w:snapToGrid w:val="0"/>
        <w:spacing w:line="288" w:lineRule="auto"/>
        <w:ind w:left="480" w:firstLine="480"/>
        <w:jc w:val="both"/>
        <w:rPr>
          <w:rFonts w:ascii="Times New Roman" w:eastAsia="標楷體" w:hAnsi="Times New Roman"/>
          <w:szCs w:val="24"/>
        </w:rPr>
      </w:pPr>
      <w:r w:rsidRPr="00F35CA1">
        <w:rPr>
          <w:rFonts w:ascii="Times New Roman" w:eastAsia="標楷體" w:hAnsi="Times New Roman"/>
          <w:szCs w:val="24"/>
        </w:rPr>
        <w:t>新北市各級學校應依鑑輔會議決及學生實際需求提供所需之特殊教育相關服務，如家長向學校表示欲</w:t>
      </w:r>
      <w:r w:rsidR="0065630E" w:rsidRPr="00F35CA1">
        <w:rPr>
          <w:rFonts w:ascii="Times New Roman" w:eastAsia="標楷體" w:hAnsi="Times New Roman"/>
          <w:szCs w:val="24"/>
        </w:rPr>
        <w:t>放棄身心障礙學生身分</w:t>
      </w:r>
      <w:r w:rsidRPr="00F35CA1">
        <w:rPr>
          <w:rFonts w:ascii="Times New Roman" w:eastAsia="標楷體" w:hAnsi="Times New Roman"/>
          <w:szCs w:val="24"/>
        </w:rPr>
        <w:t>，依下列作業說明辦理（如附件一）。</w:t>
      </w:r>
    </w:p>
    <w:tbl>
      <w:tblPr>
        <w:tblW w:w="9634" w:type="dxa"/>
        <w:jc w:val="center"/>
        <w:tblCellMar>
          <w:left w:w="10" w:type="dxa"/>
          <w:right w:w="10" w:type="dxa"/>
        </w:tblCellMar>
        <w:tblLook w:val="0000" w:firstRow="0" w:lastRow="0" w:firstColumn="0" w:lastColumn="0" w:noHBand="0" w:noVBand="0"/>
      </w:tblPr>
      <w:tblGrid>
        <w:gridCol w:w="1701"/>
        <w:gridCol w:w="7933"/>
      </w:tblGrid>
      <w:tr w:rsidR="00F856BE" w:rsidRPr="00F35CA1" w14:paraId="2A825919" w14:textId="77777777" w:rsidTr="00B70FB3">
        <w:trPr>
          <w:trHeight w:val="567"/>
          <w:tblHeader/>
          <w:jc w:val="center"/>
        </w:trPr>
        <w:tc>
          <w:tcPr>
            <w:tcW w:w="1701"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2B6D7332" w14:textId="77777777" w:rsidR="00AD5299" w:rsidRPr="00F35CA1" w:rsidRDefault="005B3E73" w:rsidP="00F35CA1">
            <w:pPr>
              <w:snapToGrid w:val="0"/>
              <w:jc w:val="center"/>
              <w:rPr>
                <w:rFonts w:ascii="Times New Roman" w:eastAsia="標楷體" w:hAnsi="Times New Roman"/>
                <w:b/>
                <w:bCs/>
                <w:sz w:val="28"/>
                <w:szCs w:val="28"/>
              </w:rPr>
            </w:pPr>
            <w:r w:rsidRPr="00F35CA1">
              <w:rPr>
                <w:rFonts w:ascii="Times New Roman" w:eastAsia="標楷體" w:hAnsi="Times New Roman"/>
                <w:b/>
                <w:bCs/>
                <w:sz w:val="28"/>
                <w:szCs w:val="28"/>
              </w:rPr>
              <w:t>流程項目</w:t>
            </w:r>
          </w:p>
        </w:tc>
        <w:tc>
          <w:tcPr>
            <w:tcW w:w="7933"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20E92021" w14:textId="77777777" w:rsidR="00AD5299" w:rsidRPr="00F35CA1" w:rsidRDefault="005B3E73" w:rsidP="00F35CA1">
            <w:pPr>
              <w:snapToGrid w:val="0"/>
              <w:jc w:val="center"/>
              <w:rPr>
                <w:rFonts w:ascii="Times New Roman" w:eastAsia="標楷體" w:hAnsi="Times New Roman"/>
                <w:b/>
                <w:bCs/>
                <w:sz w:val="28"/>
                <w:szCs w:val="28"/>
              </w:rPr>
            </w:pPr>
            <w:r w:rsidRPr="00F35CA1">
              <w:rPr>
                <w:rFonts w:ascii="Times New Roman" w:eastAsia="標楷體" w:hAnsi="Times New Roman"/>
                <w:b/>
                <w:bCs/>
                <w:sz w:val="28"/>
                <w:szCs w:val="28"/>
              </w:rPr>
              <w:t>學校作業說明</w:t>
            </w:r>
          </w:p>
        </w:tc>
      </w:tr>
      <w:tr w:rsidR="00F856BE" w:rsidRPr="00F35CA1" w14:paraId="199E5088" w14:textId="77777777" w:rsidTr="00B70FB3">
        <w:trPr>
          <w:trHeight w:val="1603"/>
          <w:jc w:val="center"/>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A0D604" w14:textId="77777777" w:rsidR="00AD5299" w:rsidRPr="00F35CA1" w:rsidRDefault="005B3E73" w:rsidP="00605458">
            <w:pPr>
              <w:snapToGrid w:val="0"/>
              <w:spacing w:line="288" w:lineRule="auto"/>
              <w:jc w:val="center"/>
              <w:rPr>
                <w:rFonts w:ascii="Times New Roman" w:eastAsia="標楷體" w:hAnsi="Times New Roman"/>
                <w:szCs w:val="24"/>
              </w:rPr>
            </w:pPr>
            <w:r w:rsidRPr="00F35CA1">
              <w:rPr>
                <w:rFonts w:ascii="Times New Roman" w:eastAsia="標楷體" w:hAnsi="Times New Roman"/>
                <w:szCs w:val="24"/>
              </w:rPr>
              <w:t>家長</w:t>
            </w:r>
          </w:p>
          <w:p w14:paraId="663F51A9" w14:textId="77777777" w:rsidR="00AD5299" w:rsidRPr="00F35CA1" w:rsidRDefault="005B3E73" w:rsidP="00605458">
            <w:pPr>
              <w:snapToGrid w:val="0"/>
              <w:spacing w:line="288" w:lineRule="auto"/>
              <w:jc w:val="center"/>
              <w:rPr>
                <w:rFonts w:ascii="Times New Roman" w:eastAsia="標楷體" w:hAnsi="Times New Roman"/>
                <w:szCs w:val="24"/>
              </w:rPr>
            </w:pPr>
            <w:r w:rsidRPr="00F35CA1">
              <w:rPr>
                <w:rFonts w:ascii="Times New Roman" w:eastAsia="標楷體" w:hAnsi="Times New Roman"/>
                <w:szCs w:val="24"/>
              </w:rPr>
              <w:t>向學校申請</w:t>
            </w:r>
          </w:p>
        </w:tc>
        <w:tc>
          <w:tcPr>
            <w:tcW w:w="7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2CA40D" w14:textId="6EBCB179" w:rsidR="00AD5299" w:rsidRPr="00F35CA1" w:rsidRDefault="005B3E73" w:rsidP="00605458">
            <w:pPr>
              <w:snapToGrid w:val="0"/>
              <w:spacing w:line="288" w:lineRule="auto"/>
              <w:jc w:val="both"/>
              <w:rPr>
                <w:rFonts w:ascii="Times New Roman" w:eastAsia="標楷體" w:hAnsi="Times New Roman"/>
              </w:rPr>
            </w:pPr>
            <w:r w:rsidRPr="00F35CA1">
              <w:rPr>
                <w:rFonts w:ascii="Times New Roman" w:eastAsia="標楷體" w:hAnsi="Times New Roman"/>
                <w:szCs w:val="24"/>
              </w:rPr>
              <w:t>請學校了解家長欲</w:t>
            </w:r>
            <w:r w:rsidR="0065630E" w:rsidRPr="00F35CA1">
              <w:rPr>
                <w:rFonts w:ascii="Times New Roman" w:eastAsia="標楷體" w:hAnsi="Times New Roman"/>
                <w:szCs w:val="24"/>
              </w:rPr>
              <w:t>放棄身心障礙學生身分</w:t>
            </w:r>
            <w:r w:rsidRPr="00F35CA1">
              <w:rPr>
                <w:rFonts w:ascii="Times New Roman" w:eastAsia="標楷體" w:hAnsi="Times New Roman"/>
                <w:szCs w:val="24"/>
              </w:rPr>
              <w:t>原因後受理申請，同時提供「</w:t>
            </w:r>
            <w:r w:rsidR="0065630E" w:rsidRPr="00F35CA1">
              <w:rPr>
                <w:rFonts w:ascii="Times New Roman" w:eastAsia="標楷體" w:hAnsi="Times New Roman"/>
                <w:b/>
                <w:bCs/>
                <w:szCs w:val="24"/>
              </w:rPr>
              <w:t>新北市高級中等以下學校放棄身心障礙學生身分聲明書</w:t>
            </w:r>
            <w:r w:rsidRPr="00F35CA1">
              <w:rPr>
                <w:rFonts w:ascii="Times New Roman" w:eastAsia="標楷體" w:hAnsi="Times New Roman"/>
                <w:szCs w:val="24"/>
              </w:rPr>
              <w:t>」（附件二）並解釋內容，</w:t>
            </w:r>
            <w:r w:rsidRPr="00F35CA1">
              <w:rPr>
                <w:rFonts w:ascii="Times New Roman" w:eastAsia="標楷體" w:hAnsi="Times New Roman"/>
              </w:rPr>
              <w:t>說明學生具身心障礙</w:t>
            </w:r>
            <w:r w:rsidR="00152227" w:rsidRPr="00F35CA1">
              <w:rPr>
                <w:rFonts w:ascii="Times New Roman" w:eastAsia="標楷體" w:hAnsi="Times New Roman"/>
              </w:rPr>
              <w:t>學生</w:t>
            </w:r>
            <w:r w:rsidR="0065630E" w:rsidRPr="00F35CA1">
              <w:rPr>
                <w:rFonts w:ascii="Times New Roman" w:eastAsia="標楷體" w:hAnsi="Times New Roman"/>
              </w:rPr>
              <w:t>身分</w:t>
            </w:r>
            <w:r w:rsidRPr="00F35CA1">
              <w:rPr>
                <w:rFonts w:ascii="Times New Roman" w:eastAsia="標楷體" w:hAnsi="Times New Roman"/>
              </w:rPr>
              <w:t>可有之相關教育權益，並再次確認家長意願，如仍要申請</w:t>
            </w:r>
            <w:r w:rsidR="0065630E" w:rsidRPr="00F35CA1">
              <w:rPr>
                <w:rFonts w:ascii="Times New Roman" w:eastAsia="標楷體" w:hAnsi="Times New Roman"/>
              </w:rPr>
              <w:t>則</w:t>
            </w:r>
            <w:r w:rsidRPr="00F35CA1">
              <w:rPr>
                <w:rFonts w:ascii="Times New Roman" w:eastAsia="標楷體" w:hAnsi="Times New Roman"/>
              </w:rPr>
              <w:t>請家長簽名。</w:t>
            </w:r>
          </w:p>
        </w:tc>
      </w:tr>
      <w:tr w:rsidR="00F856BE" w:rsidRPr="00F35CA1" w14:paraId="5086E640" w14:textId="77777777" w:rsidTr="00B70FB3">
        <w:trPr>
          <w:trHeight w:val="4190"/>
          <w:jc w:val="center"/>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8421A8" w14:textId="77777777" w:rsidR="00AD5299" w:rsidRPr="00F35CA1" w:rsidRDefault="005B3E73" w:rsidP="00605458">
            <w:pPr>
              <w:snapToGrid w:val="0"/>
              <w:spacing w:line="288" w:lineRule="auto"/>
              <w:jc w:val="center"/>
              <w:rPr>
                <w:rFonts w:ascii="Times New Roman" w:eastAsia="標楷體" w:hAnsi="Times New Roman"/>
                <w:szCs w:val="24"/>
              </w:rPr>
            </w:pPr>
            <w:r w:rsidRPr="00F35CA1">
              <w:rPr>
                <w:rFonts w:ascii="Times New Roman" w:eastAsia="標楷體" w:hAnsi="Times New Roman"/>
                <w:szCs w:val="24"/>
              </w:rPr>
              <w:t>學校召開</w:t>
            </w:r>
          </w:p>
          <w:p w14:paraId="0D0C2956" w14:textId="77777777" w:rsidR="00AD5299" w:rsidRPr="00F35CA1" w:rsidRDefault="005B3E73" w:rsidP="00605458">
            <w:pPr>
              <w:snapToGrid w:val="0"/>
              <w:spacing w:line="288" w:lineRule="auto"/>
              <w:jc w:val="center"/>
              <w:rPr>
                <w:rFonts w:ascii="Times New Roman" w:eastAsia="標楷體" w:hAnsi="Times New Roman"/>
                <w:szCs w:val="24"/>
              </w:rPr>
            </w:pPr>
            <w:r w:rsidRPr="00F35CA1">
              <w:rPr>
                <w:rFonts w:ascii="Times New Roman" w:eastAsia="標楷體" w:hAnsi="Times New Roman"/>
                <w:szCs w:val="24"/>
              </w:rPr>
              <w:t>相關會議</w:t>
            </w:r>
          </w:p>
        </w:tc>
        <w:tc>
          <w:tcPr>
            <w:tcW w:w="7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9A9306" w14:textId="77777777" w:rsidR="00AD5299" w:rsidRPr="00F35CA1" w:rsidRDefault="005B3E73" w:rsidP="00605458">
            <w:pPr>
              <w:pStyle w:val="a3"/>
              <w:numPr>
                <w:ilvl w:val="0"/>
                <w:numId w:val="2"/>
              </w:numPr>
              <w:snapToGrid w:val="0"/>
              <w:spacing w:line="288" w:lineRule="auto"/>
              <w:ind w:left="240" w:hanging="240"/>
              <w:jc w:val="both"/>
              <w:rPr>
                <w:rFonts w:ascii="Times New Roman" w:eastAsia="標楷體" w:hAnsi="Times New Roman" w:cs="Times New Roman"/>
              </w:rPr>
            </w:pPr>
            <w:r w:rsidRPr="00F35CA1">
              <w:rPr>
                <w:rFonts w:ascii="Times New Roman" w:eastAsia="標楷體" w:hAnsi="Times New Roman" w:cs="Times New Roman"/>
              </w:rPr>
              <w:t>召開個案會議：</w:t>
            </w:r>
          </w:p>
          <w:p w14:paraId="13070B4C" w14:textId="740C5E8D" w:rsidR="00AD5299" w:rsidRPr="00F35CA1" w:rsidRDefault="005B3E73" w:rsidP="00605458">
            <w:pPr>
              <w:pStyle w:val="a3"/>
              <w:numPr>
                <w:ilvl w:val="0"/>
                <w:numId w:val="3"/>
              </w:numPr>
              <w:snapToGrid w:val="0"/>
              <w:spacing w:line="288" w:lineRule="auto"/>
              <w:ind w:left="540" w:hanging="300"/>
              <w:jc w:val="both"/>
              <w:rPr>
                <w:rFonts w:ascii="Times New Roman" w:eastAsia="標楷體" w:hAnsi="Times New Roman" w:cs="Times New Roman"/>
              </w:rPr>
            </w:pPr>
            <w:r w:rsidRPr="00F35CA1">
              <w:rPr>
                <w:rFonts w:ascii="Times New Roman" w:eastAsia="標楷體" w:hAnsi="Times New Roman" w:cs="Times New Roman"/>
              </w:rPr>
              <w:t>會議主席須為</w:t>
            </w:r>
            <w:r w:rsidRPr="00F35CA1">
              <w:rPr>
                <w:rFonts w:ascii="Times New Roman" w:eastAsia="標楷體" w:hAnsi="Times New Roman" w:cs="Times New Roman"/>
                <w:u w:val="single"/>
              </w:rPr>
              <w:t>主任以上職級之行政人員</w:t>
            </w:r>
            <w:r w:rsidR="00F856BE" w:rsidRPr="00F35CA1">
              <w:rPr>
                <w:rFonts w:ascii="Times New Roman" w:eastAsia="標楷體" w:hAnsi="Times New Roman" w:cs="Times New Roman"/>
                <w:u w:val="single"/>
              </w:rPr>
              <w:t>（必須有行政代表）</w:t>
            </w:r>
            <w:r w:rsidRPr="00F35CA1">
              <w:rPr>
                <w:rFonts w:ascii="Times New Roman" w:eastAsia="標楷體" w:hAnsi="Times New Roman" w:cs="Times New Roman"/>
              </w:rPr>
              <w:t>，與會人員除家長外得視學生需求邀集校內外相關人員，如：特教老師、專</w:t>
            </w:r>
            <w:r w:rsidRPr="00F35CA1">
              <w:rPr>
                <w:rFonts w:ascii="Times New Roman" w:eastAsia="標楷體" w:hAnsi="Times New Roman" w:cs="Times New Roman"/>
              </w:rPr>
              <w:t>/</w:t>
            </w:r>
            <w:r w:rsidRPr="00F35CA1">
              <w:rPr>
                <w:rFonts w:ascii="Times New Roman" w:eastAsia="標楷體" w:hAnsi="Times New Roman" w:cs="Times New Roman"/>
              </w:rPr>
              <w:t>兼輔老師、學校社工師、學校心理師、班級導師及其他人員。</w:t>
            </w:r>
          </w:p>
          <w:p w14:paraId="10492C58" w14:textId="184A5C75" w:rsidR="00AD5299" w:rsidRPr="00F35CA1" w:rsidRDefault="005B3E73" w:rsidP="00605458">
            <w:pPr>
              <w:pStyle w:val="a3"/>
              <w:numPr>
                <w:ilvl w:val="0"/>
                <w:numId w:val="3"/>
              </w:numPr>
              <w:snapToGrid w:val="0"/>
              <w:spacing w:line="288" w:lineRule="auto"/>
              <w:ind w:left="540" w:hanging="300"/>
              <w:jc w:val="both"/>
              <w:rPr>
                <w:rFonts w:ascii="Times New Roman" w:eastAsia="標楷體" w:hAnsi="Times New Roman" w:cs="Times New Roman"/>
              </w:rPr>
            </w:pPr>
            <w:r w:rsidRPr="00F35CA1">
              <w:rPr>
                <w:rFonts w:ascii="Times New Roman" w:eastAsia="標楷體" w:hAnsi="Times New Roman" w:cs="Times New Roman"/>
              </w:rPr>
              <w:t>會議紀錄務必包含：</w:t>
            </w:r>
            <w:r w:rsidRPr="00F35CA1">
              <w:rPr>
                <w:rFonts w:ascii="Times New Roman" w:eastAsia="標楷體" w:hAnsi="Times New Roman" w:cs="Times New Roman"/>
                <w:iCs/>
                <w:u w:val="single"/>
              </w:rPr>
              <w:t>學生特教需求概述</w:t>
            </w:r>
            <w:r w:rsidR="00AB3E0F" w:rsidRPr="00F35CA1">
              <w:rPr>
                <w:rFonts w:ascii="Times New Roman" w:eastAsia="標楷體" w:hAnsi="Times New Roman" w:cs="Times New Roman"/>
                <w:iCs/>
                <w:u w:val="single"/>
              </w:rPr>
              <w:t>及目前適應情形</w:t>
            </w:r>
            <w:r w:rsidRPr="00F35CA1">
              <w:rPr>
                <w:rFonts w:ascii="Times New Roman" w:eastAsia="標楷體" w:hAnsi="Times New Roman" w:cs="Times New Roman"/>
                <w:iCs/>
                <w:u w:val="single"/>
              </w:rPr>
              <w:t>、家長或學生欲放棄</w:t>
            </w:r>
            <w:r w:rsidR="0065630E" w:rsidRPr="00F35CA1">
              <w:rPr>
                <w:rFonts w:ascii="Times New Roman" w:eastAsia="標楷體" w:hAnsi="Times New Roman" w:cs="Times New Roman"/>
                <w:iCs/>
                <w:u w:val="single"/>
              </w:rPr>
              <w:t>身分</w:t>
            </w:r>
            <w:r w:rsidRPr="00F35CA1">
              <w:rPr>
                <w:rFonts w:ascii="Times New Roman" w:eastAsia="標楷體" w:hAnsi="Times New Roman" w:cs="Times New Roman"/>
                <w:iCs/>
                <w:u w:val="single"/>
              </w:rPr>
              <w:t>原因、學校相關人員向家長或學生說明的內容（含</w:t>
            </w:r>
            <w:r w:rsidR="0065630E" w:rsidRPr="00F35CA1">
              <w:rPr>
                <w:rFonts w:ascii="Times New Roman" w:eastAsia="標楷體" w:hAnsi="Times New Roman" w:cs="Times New Roman"/>
                <w:u w:val="single"/>
              </w:rPr>
              <w:t>放棄身分</w:t>
            </w:r>
            <w:r w:rsidRPr="00F35CA1">
              <w:rPr>
                <w:rFonts w:ascii="Times New Roman" w:eastAsia="標楷體" w:hAnsi="Times New Roman" w:cs="Times New Roman"/>
                <w:iCs/>
                <w:u w:val="single"/>
              </w:rPr>
              <w:t>影響之相關教育權益）、針對學生之教育需求後續輔導介入措施</w:t>
            </w:r>
            <w:r w:rsidRPr="00F35CA1">
              <w:rPr>
                <w:rFonts w:ascii="Times New Roman" w:eastAsia="標楷體" w:hAnsi="Times New Roman" w:cs="Times New Roman"/>
              </w:rPr>
              <w:t>等四部分。</w:t>
            </w:r>
          </w:p>
          <w:p w14:paraId="6236D541" w14:textId="77777777" w:rsidR="00AD5299" w:rsidRPr="00F35CA1" w:rsidRDefault="005B3E73" w:rsidP="00605458">
            <w:pPr>
              <w:pStyle w:val="a3"/>
              <w:numPr>
                <w:ilvl w:val="0"/>
                <w:numId w:val="3"/>
              </w:numPr>
              <w:snapToGrid w:val="0"/>
              <w:spacing w:line="288" w:lineRule="auto"/>
              <w:ind w:left="540" w:hanging="300"/>
              <w:jc w:val="both"/>
              <w:rPr>
                <w:rFonts w:ascii="Times New Roman" w:eastAsia="標楷體" w:hAnsi="Times New Roman" w:cs="Times New Roman"/>
              </w:rPr>
            </w:pPr>
            <w:r w:rsidRPr="00F35CA1">
              <w:rPr>
                <w:rFonts w:ascii="Times New Roman" w:eastAsia="標楷體" w:hAnsi="Times New Roman" w:cs="Times New Roman"/>
                <w:u w:val="single"/>
              </w:rPr>
              <w:t>會議紀錄完成後務必請家長簽名</w:t>
            </w:r>
            <w:r w:rsidRPr="00F35CA1">
              <w:rPr>
                <w:rFonts w:ascii="Times New Roman" w:eastAsia="標楷體" w:hAnsi="Times New Roman" w:cs="Times New Roman"/>
              </w:rPr>
              <w:t>。</w:t>
            </w:r>
          </w:p>
          <w:p w14:paraId="6C9FFBAC" w14:textId="2ABC3886" w:rsidR="00AD5299" w:rsidRPr="00F35CA1" w:rsidRDefault="005B3E73" w:rsidP="00605458">
            <w:pPr>
              <w:pStyle w:val="a3"/>
              <w:numPr>
                <w:ilvl w:val="0"/>
                <w:numId w:val="2"/>
              </w:numPr>
              <w:snapToGrid w:val="0"/>
              <w:spacing w:line="288" w:lineRule="auto"/>
              <w:ind w:left="240" w:hanging="240"/>
              <w:jc w:val="both"/>
              <w:rPr>
                <w:rFonts w:ascii="Times New Roman" w:eastAsia="標楷體" w:hAnsi="Times New Roman" w:cs="Times New Roman"/>
              </w:rPr>
            </w:pPr>
            <w:r w:rsidRPr="00F35CA1">
              <w:rPr>
                <w:rFonts w:ascii="Times New Roman" w:eastAsia="標楷體" w:hAnsi="Times New Roman" w:cs="Times New Roman"/>
              </w:rPr>
              <w:t>特殊教育推行委員會審查：個案會議紀錄送特推會</w:t>
            </w:r>
            <w:r w:rsidR="009B1042" w:rsidRPr="00F35CA1">
              <w:rPr>
                <w:rFonts w:ascii="Times New Roman" w:eastAsia="標楷體" w:hAnsi="Times New Roman" w:cs="Times New Roman"/>
              </w:rPr>
              <w:t>審查</w:t>
            </w:r>
            <w:r w:rsidR="00D83FAE" w:rsidRPr="00F35CA1">
              <w:rPr>
                <w:rFonts w:ascii="Times New Roman" w:eastAsia="標楷體" w:hAnsi="Times New Roman" w:cs="Times New Roman"/>
              </w:rPr>
              <w:t>其</w:t>
            </w:r>
            <w:r w:rsidRPr="00F35CA1">
              <w:rPr>
                <w:rFonts w:ascii="Times New Roman" w:eastAsia="標楷體" w:hAnsi="Times New Roman" w:cs="Times New Roman"/>
              </w:rPr>
              <w:t>行政程序完備性及輔導適切性。</w:t>
            </w:r>
          </w:p>
        </w:tc>
      </w:tr>
      <w:tr w:rsidR="00F856BE" w:rsidRPr="00F35CA1" w14:paraId="447DA38A" w14:textId="77777777" w:rsidTr="00F35CA1">
        <w:trPr>
          <w:trHeight w:val="1134"/>
          <w:jc w:val="center"/>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3C0D53" w14:textId="77777777" w:rsidR="00AD5299" w:rsidRPr="00F35CA1" w:rsidRDefault="005B3E73" w:rsidP="00605458">
            <w:pPr>
              <w:snapToGrid w:val="0"/>
              <w:spacing w:line="288" w:lineRule="auto"/>
              <w:jc w:val="center"/>
              <w:rPr>
                <w:rFonts w:ascii="Times New Roman" w:eastAsia="標楷體" w:hAnsi="Times New Roman"/>
                <w:szCs w:val="24"/>
              </w:rPr>
            </w:pPr>
            <w:r w:rsidRPr="00F35CA1">
              <w:rPr>
                <w:rFonts w:ascii="Times New Roman" w:eastAsia="標楷體" w:hAnsi="Times New Roman"/>
                <w:szCs w:val="24"/>
              </w:rPr>
              <w:t>提報各</w:t>
            </w:r>
          </w:p>
          <w:p w14:paraId="34D80E75" w14:textId="77777777" w:rsidR="00AD5299" w:rsidRPr="00F35CA1" w:rsidRDefault="005B3E73" w:rsidP="00605458">
            <w:pPr>
              <w:snapToGrid w:val="0"/>
              <w:spacing w:line="288" w:lineRule="auto"/>
              <w:jc w:val="center"/>
              <w:rPr>
                <w:rFonts w:ascii="Times New Roman" w:eastAsia="標楷體" w:hAnsi="Times New Roman"/>
                <w:szCs w:val="24"/>
              </w:rPr>
            </w:pPr>
            <w:r w:rsidRPr="00F35CA1">
              <w:rPr>
                <w:rFonts w:ascii="Times New Roman" w:eastAsia="標楷體" w:hAnsi="Times New Roman"/>
                <w:szCs w:val="24"/>
              </w:rPr>
              <w:t>鑑定安置梯次</w:t>
            </w:r>
          </w:p>
          <w:p w14:paraId="5FAF6828" w14:textId="77777777" w:rsidR="00AD5299" w:rsidRPr="00F35CA1" w:rsidRDefault="005B3E73" w:rsidP="00605458">
            <w:pPr>
              <w:snapToGrid w:val="0"/>
              <w:spacing w:line="288" w:lineRule="auto"/>
              <w:jc w:val="center"/>
              <w:rPr>
                <w:rFonts w:ascii="Times New Roman" w:eastAsia="標楷體" w:hAnsi="Times New Roman"/>
                <w:szCs w:val="24"/>
              </w:rPr>
            </w:pPr>
            <w:r w:rsidRPr="00F35CA1">
              <w:rPr>
                <w:rFonts w:ascii="Times New Roman" w:eastAsia="標楷體" w:hAnsi="Times New Roman"/>
                <w:szCs w:val="24"/>
              </w:rPr>
              <w:t>審核</w:t>
            </w:r>
          </w:p>
        </w:tc>
        <w:tc>
          <w:tcPr>
            <w:tcW w:w="7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3BB593" w14:textId="0891FBF3" w:rsidR="00AD5299" w:rsidRPr="00F35CA1" w:rsidRDefault="005B3E73" w:rsidP="00605458">
            <w:pPr>
              <w:pStyle w:val="a3"/>
              <w:numPr>
                <w:ilvl w:val="0"/>
                <w:numId w:val="4"/>
              </w:numPr>
              <w:snapToGrid w:val="0"/>
              <w:spacing w:line="288" w:lineRule="auto"/>
              <w:ind w:left="240" w:hanging="240"/>
              <w:jc w:val="both"/>
              <w:rPr>
                <w:rFonts w:ascii="Times New Roman" w:eastAsia="標楷體" w:hAnsi="Times New Roman" w:cs="Times New Roman"/>
              </w:rPr>
            </w:pPr>
            <w:r w:rsidRPr="00F35CA1">
              <w:rPr>
                <w:rFonts w:ascii="Times New Roman" w:eastAsia="標楷體" w:hAnsi="Times New Roman" w:cs="Times New Roman"/>
              </w:rPr>
              <w:t>學校依鑑定安置期程提報鑑定梯次，並於提報頁面申請書檔案處上傳【</w:t>
            </w:r>
            <w:r w:rsidR="0065630E" w:rsidRPr="00F35CA1">
              <w:rPr>
                <w:rFonts w:ascii="Times New Roman" w:eastAsia="標楷體" w:hAnsi="Times New Roman" w:cs="Times New Roman"/>
                <w:b/>
                <w:bCs/>
              </w:rPr>
              <w:t>新北市高級中等以下學校放棄身心障礙學生身分聲明書</w:t>
            </w:r>
            <w:r w:rsidRPr="00F35CA1">
              <w:rPr>
                <w:rFonts w:ascii="Times New Roman" w:eastAsia="標楷體" w:hAnsi="Times New Roman" w:cs="Times New Roman"/>
                <w:b/>
                <w:bCs/>
              </w:rPr>
              <w:t>】</w:t>
            </w:r>
            <w:r w:rsidRPr="00F35CA1">
              <w:rPr>
                <w:rFonts w:ascii="Times New Roman" w:eastAsia="標楷體" w:hAnsi="Times New Roman" w:cs="Times New Roman"/>
              </w:rPr>
              <w:t>。</w:t>
            </w:r>
            <w:r w:rsidRPr="00F35CA1">
              <w:rPr>
                <w:rFonts w:ascii="Times New Roman" w:eastAsia="標楷體" w:hAnsi="Times New Roman" w:cs="Times New Roman"/>
                <w:i/>
                <w:iCs/>
              </w:rPr>
              <w:t>（</w:t>
            </w:r>
            <w:r w:rsidRPr="00F35CA1">
              <w:rPr>
                <w:rFonts w:ascii="Times New Roman" w:eastAsia="標楷體" w:hAnsi="Times New Roman" w:cs="Times New Roman"/>
                <w:i/>
                <w:iCs/>
                <w:shd w:val="clear" w:color="auto" w:fill="FFFFFF"/>
              </w:rPr>
              <w:t>學校無需點派心評</w:t>
            </w:r>
            <w:r w:rsidR="003029D1" w:rsidRPr="00F35CA1">
              <w:rPr>
                <w:rFonts w:ascii="Times New Roman" w:eastAsia="標楷體" w:hAnsi="Times New Roman" w:cs="Times New Roman"/>
                <w:i/>
                <w:iCs/>
                <w:shd w:val="clear" w:color="auto" w:fill="FFFFFF"/>
              </w:rPr>
              <w:t>；不用簽鑑定安置申請書</w:t>
            </w:r>
            <w:r w:rsidRPr="00F35CA1">
              <w:rPr>
                <w:rFonts w:ascii="Times New Roman" w:eastAsia="標楷體" w:hAnsi="Times New Roman" w:cs="Times New Roman"/>
                <w:i/>
                <w:iCs/>
              </w:rPr>
              <w:t>）</w:t>
            </w:r>
          </w:p>
          <w:p w14:paraId="78B1A995" w14:textId="77777777" w:rsidR="00AD5299" w:rsidRPr="00F35CA1" w:rsidRDefault="005B3E73" w:rsidP="00605458">
            <w:pPr>
              <w:pStyle w:val="a3"/>
              <w:numPr>
                <w:ilvl w:val="0"/>
                <w:numId w:val="4"/>
              </w:numPr>
              <w:snapToGrid w:val="0"/>
              <w:spacing w:line="288" w:lineRule="auto"/>
              <w:ind w:left="240" w:hanging="240"/>
              <w:jc w:val="both"/>
              <w:rPr>
                <w:rFonts w:ascii="Times New Roman" w:eastAsia="標楷體" w:hAnsi="Times New Roman" w:cs="Times New Roman"/>
              </w:rPr>
            </w:pPr>
            <w:r w:rsidRPr="00F35CA1">
              <w:rPr>
                <w:rFonts w:ascii="Times New Roman" w:eastAsia="標楷體" w:hAnsi="Times New Roman" w:cs="Times New Roman"/>
              </w:rPr>
              <w:lastRenderedPageBreak/>
              <w:t>學校於提報鑑定梯次之送件日前，至系統填寫校內評估會議：</w:t>
            </w:r>
          </w:p>
          <w:p w14:paraId="28538F3A" w14:textId="77777777" w:rsidR="00605458" w:rsidRPr="00F35CA1" w:rsidRDefault="005B3E73" w:rsidP="00605458">
            <w:pPr>
              <w:pStyle w:val="a3"/>
              <w:numPr>
                <w:ilvl w:val="0"/>
                <w:numId w:val="5"/>
              </w:numPr>
              <w:snapToGrid w:val="0"/>
              <w:spacing w:line="288" w:lineRule="auto"/>
              <w:ind w:left="607" w:hanging="369"/>
              <w:jc w:val="both"/>
              <w:rPr>
                <w:rFonts w:ascii="Times New Roman" w:eastAsia="標楷體" w:hAnsi="Times New Roman" w:cs="Times New Roman"/>
              </w:rPr>
            </w:pPr>
            <w:r w:rsidRPr="00F35CA1">
              <w:rPr>
                <w:rFonts w:ascii="Times New Roman" w:eastAsia="標楷體" w:hAnsi="Times New Roman" w:cs="Times New Roman"/>
              </w:rPr>
              <w:t>特教資格點選「放棄</w:t>
            </w:r>
            <w:r w:rsidR="00D6339E" w:rsidRPr="00F35CA1">
              <w:rPr>
                <w:rFonts w:ascii="Times New Roman" w:eastAsia="標楷體" w:hAnsi="Times New Roman" w:cs="Times New Roman"/>
              </w:rPr>
              <w:t>身心障礙學生</w:t>
            </w:r>
            <w:r w:rsidR="009B1042" w:rsidRPr="00F35CA1">
              <w:rPr>
                <w:rFonts w:ascii="Times New Roman" w:eastAsia="標楷體" w:hAnsi="Times New Roman" w:cs="Times New Roman"/>
              </w:rPr>
              <w:t>身分</w:t>
            </w:r>
            <w:r w:rsidRPr="00F35CA1">
              <w:rPr>
                <w:rFonts w:ascii="Times New Roman" w:eastAsia="標楷體" w:hAnsi="Times New Roman" w:cs="Times New Roman"/>
              </w:rPr>
              <w:t>」</w:t>
            </w:r>
            <w:r w:rsidR="00F856BE" w:rsidRPr="00F35CA1">
              <w:rPr>
                <w:rFonts w:ascii="Times New Roman" w:eastAsia="標楷體" w:hAnsi="Times New Roman" w:cs="Times New Roman"/>
              </w:rPr>
              <w:t>；會議</w:t>
            </w:r>
            <w:r w:rsidR="001E0473" w:rsidRPr="00F35CA1">
              <w:rPr>
                <w:rFonts w:ascii="Times New Roman" w:eastAsia="標楷體" w:hAnsi="Times New Roman" w:cs="Times New Roman"/>
              </w:rPr>
              <w:t>召開日期</w:t>
            </w:r>
            <w:r w:rsidR="00F856BE" w:rsidRPr="00F35CA1">
              <w:rPr>
                <w:rFonts w:ascii="Times New Roman" w:eastAsia="標楷體" w:hAnsi="Times New Roman" w:cs="Times New Roman"/>
              </w:rPr>
              <w:t>填寫特推會</w:t>
            </w:r>
            <w:r w:rsidR="001E0473" w:rsidRPr="00F35CA1">
              <w:rPr>
                <w:rFonts w:ascii="Times New Roman" w:eastAsia="標楷體" w:hAnsi="Times New Roman" w:cs="Times New Roman"/>
              </w:rPr>
              <w:t>會議時間</w:t>
            </w:r>
            <w:r w:rsidRPr="00F35CA1">
              <w:rPr>
                <w:rFonts w:ascii="Times New Roman" w:eastAsia="標楷體" w:hAnsi="Times New Roman" w:cs="Times New Roman"/>
              </w:rPr>
              <w:t>。</w:t>
            </w:r>
          </w:p>
          <w:p w14:paraId="5C707581" w14:textId="77777777" w:rsidR="00605458" w:rsidRPr="00F35CA1" w:rsidRDefault="005B3E73" w:rsidP="00605458">
            <w:pPr>
              <w:pStyle w:val="a3"/>
              <w:numPr>
                <w:ilvl w:val="0"/>
                <w:numId w:val="5"/>
              </w:numPr>
              <w:snapToGrid w:val="0"/>
              <w:spacing w:line="288" w:lineRule="auto"/>
              <w:ind w:left="607" w:hanging="369"/>
              <w:jc w:val="both"/>
              <w:rPr>
                <w:rFonts w:ascii="Times New Roman" w:eastAsia="標楷體" w:hAnsi="Times New Roman" w:cs="Times New Roman"/>
              </w:rPr>
            </w:pPr>
            <w:r w:rsidRPr="00F35CA1">
              <w:rPr>
                <w:rFonts w:ascii="Times New Roman" w:eastAsia="標楷體" w:hAnsi="Times New Roman" w:cs="Times New Roman"/>
              </w:rPr>
              <w:t>無需下載校內評估會議紀錄簽名。</w:t>
            </w:r>
          </w:p>
          <w:p w14:paraId="5006AD06" w14:textId="77777777" w:rsidR="00605458" w:rsidRPr="00F35CA1" w:rsidRDefault="005B3E73" w:rsidP="00605458">
            <w:pPr>
              <w:pStyle w:val="a3"/>
              <w:numPr>
                <w:ilvl w:val="0"/>
                <w:numId w:val="5"/>
              </w:numPr>
              <w:snapToGrid w:val="0"/>
              <w:spacing w:line="288" w:lineRule="auto"/>
              <w:ind w:left="607" w:hanging="369"/>
              <w:jc w:val="both"/>
              <w:rPr>
                <w:rFonts w:ascii="Times New Roman" w:eastAsia="標楷體" w:hAnsi="Times New Roman" w:cs="Times New Roman"/>
              </w:rPr>
            </w:pPr>
            <w:r w:rsidRPr="00F35CA1">
              <w:rPr>
                <w:rFonts w:ascii="Times New Roman" w:eastAsia="標楷體" w:hAnsi="Times New Roman" w:cs="Times New Roman"/>
              </w:rPr>
              <w:t>於「五、上傳法定代理人簽名表件」處上傳【</w:t>
            </w:r>
            <w:r w:rsidRPr="00F35CA1">
              <w:rPr>
                <w:rFonts w:ascii="Times New Roman" w:eastAsia="標楷體" w:hAnsi="Times New Roman" w:cs="Times New Roman"/>
                <w:b/>
                <w:bCs/>
              </w:rPr>
              <w:t>個案會議紀錄、特推會會議紀錄】</w:t>
            </w:r>
            <w:r w:rsidR="003029D1" w:rsidRPr="00F35CA1">
              <w:rPr>
                <w:rFonts w:ascii="Times New Roman" w:eastAsia="標楷體" w:hAnsi="Times New Roman" w:cs="Times New Roman"/>
                <w:i/>
                <w:iCs/>
              </w:rPr>
              <w:t>（無需下載校內評估會議紀錄簽名）</w:t>
            </w:r>
            <w:r w:rsidR="003029D1" w:rsidRPr="00F35CA1">
              <w:rPr>
                <w:rFonts w:ascii="Times New Roman" w:eastAsia="標楷體" w:hAnsi="Times New Roman" w:cs="Times New Roman"/>
              </w:rPr>
              <w:t>。</w:t>
            </w:r>
          </w:p>
          <w:p w14:paraId="61F3277A" w14:textId="2F1EEA13" w:rsidR="00AD5299" w:rsidRPr="00F35CA1" w:rsidRDefault="005B3E73" w:rsidP="00605458">
            <w:pPr>
              <w:pStyle w:val="a3"/>
              <w:numPr>
                <w:ilvl w:val="0"/>
                <w:numId w:val="5"/>
              </w:numPr>
              <w:snapToGrid w:val="0"/>
              <w:spacing w:line="288" w:lineRule="auto"/>
              <w:ind w:left="607" w:hanging="369"/>
              <w:jc w:val="both"/>
              <w:rPr>
                <w:rFonts w:ascii="Times New Roman" w:eastAsia="標楷體" w:hAnsi="Times New Roman" w:cs="Times New Roman"/>
              </w:rPr>
            </w:pPr>
            <w:r w:rsidRPr="00F35CA1">
              <w:rPr>
                <w:rFonts w:ascii="Times New Roman" w:eastAsia="標楷體" w:hAnsi="Times New Roman" w:cs="Times New Roman"/>
              </w:rPr>
              <w:t>上傳完畢後，系統將</w:t>
            </w:r>
            <w:r w:rsidR="009B1042" w:rsidRPr="00F35CA1">
              <w:rPr>
                <w:rFonts w:ascii="Times New Roman" w:eastAsia="標楷體" w:hAnsi="Times New Roman" w:cs="Times New Roman"/>
              </w:rPr>
              <w:t>呈現</w:t>
            </w:r>
            <w:r w:rsidRPr="00F35CA1">
              <w:rPr>
                <w:rFonts w:ascii="Times New Roman" w:eastAsia="標楷體" w:hAnsi="Times New Roman" w:cs="Times New Roman"/>
              </w:rPr>
              <w:t>「六、法定代理人</w:t>
            </w:r>
            <w:r w:rsidRPr="00F35CA1">
              <w:rPr>
                <w:rFonts w:ascii="Times New Roman" w:eastAsia="標楷體" w:hAnsi="Times New Roman" w:cs="Times New Roman"/>
              </w:rPr>
              <w:t>(</w:t>
            </w:r>
            <w:r w:rsidRPr="00F35CA1">
              <w:rPr>
                <w:rFonts w:ascii="Times New Roman" w:eastAsia="標楷體" w:hAnsi="Times New Roman" w:cs="Times New Roman"/>
              </w:rPr>
              <w:t>家長</w:t>
            </w:r>
            <w:r w:rsidRPr="00F35CA1">
              <w:rPr>
                <w:rFonts w:ascii="Times New Roman" w:eastAsia="標楷體" w:hAnsi="Times New Roman" w:cs="Times New Roman"/>
              </w:rPr>
              <w:t>)</w:t>
            </w:r>
            <w:r w:rsidRPr="00F35CA1">
              <w:rPr>
                <w:rFonts w:ascii="Times New Roman" w:eastAsia="標楷體" w:hAnsi="Times New Roman" w:cs="Times New Roman"/>
              </w:rPr>
              <w:t>意見」，勾選</w:t>
            </w:r>
            <w:r w:rsidR="003029D1" w:rsidRPr="00F35CA1">
              <w:rPr>
                <w:rFonts w:ascii="Times New Roman" w:eastAsia="標楷體" w:hAnsi="Times New Roman" w:cs="Times New Roman"/>
              </w:rPr>
              <w:t>4</w:t>
            </w:r>
            <w:r w:rsidR="003029D1" w:rsidRPr="00F35CA1">
              <w:rPr>
                <w:rFonts w:ascii="Times New Roman" w:eastAsia="標楷體" w:hAnsi="Times New Roman" w:cs="Times New Roman"/>
              </w:rPr>
              <w:t>個同意</w:t>
            </w:r>
            <w:r w:rsidRPr="00F35CA1">
              <w:rPr>
                <w:rFonts w:ascii="Times New Roman" w:eastAsia="標楷體" w:hAnsi="Times New Roman" w:cs="Times New Roman"/>
              </w:rPr>
              <w:t>後送出。</w:t>
            </w:r>
          </w:p>
          <w:p w14:paraId="483E4D3C" w14:textId="77777777" w:rsidR="00AD5299" w:rsidRPr="00F35CA1" w:rsidRDefault="005B3E73" w:rsidP="00605458">
            <w:pPr>
              <w:pStyle w:val="a3"/>
              <w:numPr>
                <w:ilvl w:val="0"/>
                <w:numId w:val="4"/>
              </w:numPr>
              <w:snapToGrid w:val="0"/>
              <w:spacing w:line="288" w:lineRule="auto"/>
              <w:ind w:left="240" w:hanging="240"/>
              <w:jc w:val="both"/>
              <w:rPr>
                <w:rFonts w:ascii="Times New Roman" w:eastAsia="標楷體" w:hAnsi="Times New Roman" w:cs="Times New Roman"/>
              </w:rPr>
            </w:pPr>
            <w:r w:rsidRPr="00F35CA1">
              <w:rPr>
                <w:rFonts w:ascii="Times New Roman" w:eastAsia="標楷體" w:hAnsi="Times New Roman" w:cs="Times New Roman"/>
              </w:rPr>
              <w:t>上述資料正本留校備查。</w:t>
            </w:r>
          </w:p>
          <w:p w14:paraId="1925CF71" w14:textId="77777777" w:rsidR="00AD5299" w:rsidRPr="00F35CA1" w:rsidRDefault="005B3E73" w:rsidP="00605458">
            <w:pPr>
              <w:pStyle w:val="a3"/>
              <w:numPr>
                <w:ilvl w:val="0"/>
                <w:numId w:val="4"/>
              </w:numPr>
              <w:snapToGrid w:val="0"/>
              <w:spacing w:line="288" w:lineRule="auto"/>
              <w:ind w:left="240" w:hanging="240"/>
              <w:jc w:val="both"/>
              <w:rPr>
                <w:rFonts w:ascii="Times New Roman" w:eastAsia="標楷體" w:hAnsi="Times New Roman" w:cs="Times New Roman"/>
              </w:rPr>
            </w:pPr>
            <w:r w:rsidRPr="00F35CA1">
              <w:rPr>
                <w:rFonts w:ascii="Times New Roman" w:eastAsia="標楷體" w:hAnsi="Times New Roman" w:cs="Times New Roman"/>
              </w:rPr>
              <w:t>鑑輔會審查學校檢附資料並決議。</w:t>
            </w:r>
          </w:p>
          <w:p w14:paraId="5A93D0F4" w14:textId="5CD3DD49" w:rsidR="00AD5299" w:rsidRPr="00F35CA1" w:rsidRDefault="005B3E73" w:rsidP="00605458">
            <w:pPr>
              <w:pStyle w:val="a3"/>
              <w:numPr>
                <w:ilvl w:val="0"/>
                <w:numId w:val="6"/>
              </w:numPr>
              <w:snapToGrid w:val="0"/>
              <w:spacing w:line="288" w:lineRule="auto"/>
              <w:ind w:left="540" w:hanging="300"/>
              <w:jc w:val="both"/>
              <w:rPr>
                <w:rFonts w:ascii="Times New Roman" w:eastAsia="標楷體" w:hAnsi="Times New Roman" w:cs="Times New Roman"/>
              </w:rPr>
            </w:pPr>
            <w:r w:rsidRPr="00F35CA1">
              <w:rPr>
                <w:rFonts w:ascii="Times New Roman" w:eastAsia="標楷體" w:hAnsi="Times New Roman" w:cs="Times New Roman"/>
              </w:rPr>
              <w:t>鑑輔會審查同意放棄</w:t>
            </w:r>
            <w:r w:rsidR="0065630E" w:rsidRPr="00F35CA1">
              <w:rPr>
                <w:rFonts w:ascii="Times New Roman" w:eastAsia="標楷體" w:hAnsi="Times New Roman" w:cs="Times New Roman"/>
              </w:rPr>
              <w:t>身心障礙學生身分</w:t>
            </w:r>
            <w:r w:rsidRPr="00F35CA1">
              <w:rPr>
                <w:rFonts w:ascii="Times New Roman" w:eastAsia="標楷體" w:hAnsi="Times New Roman" w:cs="Times New Roman"/>
              </w:rPr>
              <w:t>者，併入該梯次會議紀錄正式公告後，學校至教育部特殊教育通報網填妥轉銜表異動</w:t>
            </w:r>
            <w:r w:rsidR="009B1042" w:rsidRPr="00F35CA1">
              <w:rPr>
                <w:rFonts w:ascii="Times New Roman" w:eastAsia="標楷體" w:hAnsi="Times New Roman" w:cs="Times New Roman"/>
              </w:rPr>
              <w:t>「</w:t>
            </w:r>
            <w:r w:rsidRPr="00F35CA1">
              <w:rPr>
                <w:rFonts w:ascii="Times New Roman" w:eastAsia="標楷體" w:hAnsi="Times New Roman" w:cs="Times New Roman"/>
              </w:rPr>
              <w:t>放棄</w:t>
            </w:r>
            <w:r w:rsidR="00683C73" w:rsidRPr="00F35CA1">
              <w:rPr>
                <w:rFonts w:ascii="Times New Roman" w:eastAsia="標楷體" w:hAnsi="Times New Roman" w:cs="Times New Roman"/>
              </w:rPr>
              <w:t>特教服務</w:t>
            </w:r>
            <w:r w:rsidR="009B1042" w:rsidRPr="00F35CA1">
              <w:rPr>
                <w:rFonts w:ascii="Times New Roman" w:eastAsia="標楷體" w:hAnsi="Times New Roman" w:cs="Times New Roman"/>
              </w:rPr>
              <w:t>」</w:t>
            </w:r>
            <w:r w:rsidRPr="00F35CA1">
              <w:rPr>
                <w:rFonts w:ascii="Times New Roman" w:eastAsia="標楷體" w:hAnsi="Times New Roman" w:cs="Times New Roman"/>
              </w:rPr>
              <w:t>。</w:t>
            </w:r>
          </w:p>
          <w:p w14:paraId="73C4159A" w14:textId="77777777" w:rsidR="00AD5299" w:rsidRPr="00F35CA1" w:rsidRDefault="005B3E73" w:rsidP="00605458">
            <w:pPr>
              <w:pStyle w:val="a3"/>
              <w:numPr>
                <w:ilvl w:val="0"/>
                <w:numId w:val="6"/>
              </w:numPr>
              <w:snapToGrid w:val="0"/>
              <w:spacing w:line="288" w:lineRule="auto"/>
              <w:ind w:left="540" w:hanging="300"/>
              <w:jc w:val="both"/>
              <w:rPr>
                <w:rFonts w:ascii="Times New Roman" w:eastAsia="標楷體" w:hAnsi="Times New Roman" w:cs="Times New Roman"/>
              </w:rPr>
            </w:pPr>
            <w:r w:rsidRPr="00F35CA1">
              <w:rPr>
                <w:rFonts w:ascii="Times New Roman" w:eastAsia="標楷體" w:hAnsi="Times New Roman" w:cs="Times New Roman"/>
              </w:rPr>
              <w:t>鑑輔會審查有疑義者，視個案狀況派案評估，並另行邀請學校及家長出席市級會議後決議。</w:t>
            </w:r>
          </w:p>
        </w:tc>
      </w:tr>
      <w:tr w:rsidR="00F856BE" w:rsidRPr="00F35CA1" w14:paraId="66B9262B" w14:textId="77777777" w:rsidTr="00F35CA1">
        <w:trPr>
          <w:trHeight w:val="1134"/>
          <w:jc w:val="center"/>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F7C2DF" w14:textId="77777777" w:rsidR="00AD5299" w:rsidRPr="00F35CA1" w:rsidRDefault="005B3E73" w:rsidP="00605458">
            <w:pPr>
              <w:snapToGrid w:val="0"/>
              <w:spacing w:line="288" w:lineRule="auto"/>
              <w:jc w:val="center"/>
              <w:rPr>
                <w:rFonts w:ascii="Times New Roman" w:eastAsia="標楷體" w:hAnsi="Times New Roman"/>
                <w:szCs w:val="24"/>
              </w:rPr>
            </w:pPr>
            <w:r w:rsidRPr="00F35CA1">
              <w:rPr>
                <w:rFonts w:ascii="Times New Roman" w:eastAsia="標楷體" w:hAnsi="Times New Roman"/>
                <w:szCs w:val="24"/>
              </w:rPr>
              <w:lastRenderedPageBreak/>
              <w:t>轉介校內</w:t>
            </w:r>
          </w:p>
          <w:p w14:paraId="15FBA168" w14:textId="77777777" w:rsidR="00AD5299" w:rsidRPr="00F35CA1" w:rsidRDefault="005B3E73" w:rsidP="00605458">
            <w:pPr>
              <w:snapToGrid w:val="0"/>
              <w:spacing w:line="288" w:lineRule="auto"/>
              <w:jc w:val="center"/>
              <w:rPr>
                <w:rFonts w:ascii="Times New Roman" w:eastAsia="標楷體" w:hAnsi="Times New Roman"/>
                <w:szCs w:val="24"/>
              </w:rPr>
            </w:pPr>
            <w:r w:rsidRPr="00F35CA1">
              <w:rPr>
                <w:rFonts w:ascii="Times New Roman" w:eastAsia="標楷體" w:hAnsi="Times New Roman"/>
                <w:szCs w:val="24"/>
              </w:rPr>
              <w:t>其他輔導資源</w:t>
            </w:r>
          </w:p>
        </w:tc>
        <w:tc>
          <w:tcPr>
            <w:tcW w:w="7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6BD5B1" w14:textId="6F68C08F" w:rsidR="00AD5299" w:rsidRPr="00F35CA1" w:rsidRDefault="005B3E73" w:rsidP="00605458">
            <w:pPr>
              <w:pStyle w:val="a3"/>
              <w:numPr>
                <w:ilvl w:val="0"/>
                <w:numId w:val="7"/>
              </w:numPr>
              <w:snapToGrid w:val="0"/>
              <w:spacing w:line="288" w:lineRule="auto"/>
              <w:ind w:left="240" w:hanging="240"/>
              <w:jc w:val="both"/>
              <w:rPr>
                <w:rFonts w:ascii="Times New Roman" w:eastAsia="標楷體" w:hAnsi="Times New Roman" w:cs="Times New Roman"/>
              </w:rPr>
            </w:pPr>
            <w:r w:rsidRPr="00F35CA1">
              <w:rPr>
                <w:rFonts w:ascii="Times New Roman" w:eastAsia="標楷體" w:hAnsi="Times New Roman" w:cs="Times New Roman"/>
              </w:rPr>
              <w:t>通過</w:t>
            </w:r>
            <w:r w:rsidR="0065630E" w:rsidRPr="00F35CA1">
              <w:rPr>
                <w:rFonts w:ascii="Times New Roman" w:eastAsia="標楷體" w:hAnsi="Times New Roman" w:cs="Times New Roman"/>
              </w:rPr>
              <w:t>放棄身心障礙學生身分</w:t>
            </w:r>
            <w:r w:rsidRPr="00F35CA1">
              <w:rPr>
                <w:rFonts w:ascii="Times New Roman" w:eastAsia="標楷體" w:hAnsi="Times New Roman" w:cs="Times New Roman"/>
              </w:rPr>
              <w:t>者，經家長同意得提供服務至該學期結束。</w:t>
            </w:r>
          </w:p>
          <w:p w14:paraId="50F1C902" w14:textId="77777777" w:rsidR="00AD5299" w:rsidRPr="00F35CA1" w:rsidRDefault="005B3E73" w:rsidP="00605458">
            <w:pPr>
              <w:pStyle w:val="a3"/>
              <w:numPr>
                <w:ilvl w:val="0"/>
                <w:numId w:val="7"/>
              </w:numPr>
              <w:snapToGrid w:val="0"/>
              <w:spacing w:line="288" w:lineRule="auto"/>
              <w:ind w:left="240" w:hanging="240"/>
              <w:jc w:val="both"/>
              <w:rPr>
                <w:rFonts w:ascii="Times New Roman" w:eastAsia="標楷體" w:hAnsi="Times New Roman" w:cs="Times New Roman"/>
              </w:rPr>
            </w:pPr>
            <w:r w:rsidRPr="00F35CA1">
              <w:rPr>
                <w:rFonts w:ascii="Times New Roman" w:eastAsia="標楷體" w:hAnsi="Times New Roman" w:cs="Times New Roman"/>
              </w:rPr>
              <w:t>相關資料視需求轉介輔導組提供一般輔導資源追蹤。</w:t>
            </w:r>
          </w:p>
        </w:tc>
      </w:tr>
    </w:tbl>
    <w:p w14:paraId="415A239F" w14:textId="77777777" w:rsidR="00605458" w:rsidRPr="00F35CA1" w:rsidRDefault="00605458" w:rsidP="00605458">
      <w:pPr>
        <w:pStyle w:val="a3"/>
        <w:snapToGrid w:val="0"/>
        <w:spacing w:before="120" w:line="288" w:lineRule="auto"/>
        <w:ind w:left="482"/>
        <w:jc w:val="both"/>
        <w:rPr>
          <w:rFonts w:ascii="Times New Roman" w:eastAsia="標楷體" w:hAnsi="Times New Roman" w:cs="Times New Roman"/>
          <w:b/>
          <w:bCs/>
        </w:rPr>
      </w:pPr>
    </w:p>
    <w:p w14:paraId="67FA34A8" w14:textId="2212ABEB" w:rsidR="00AD5299" w:rsidRPr="00F35CA1" w:rsidRDefault="005B3E73" w:rsidP="00605458">
      <w:pPr>
        <w:pStyle w:val="a3"/>
        <w:numPr>
          <w:ilvl w:val="0"/>
          <w:numId w:val="1"/>
        </w:numPr>
        <w:snapToGrid w:val="0"/>
        <w:spacing w:before="120" w:line="288" w:lineRule="auto"/>
        <w:ind w:left="482" w:hanging="482"/>
        <w:jc w:val="both"/>
        <w:rPr>
          <w:rFonts w:ascii="Times New Roman" w:eastAsia="標楷體" w:hAnsi="Times New Roman" w:cs="Times New Roman"/>
          <w:b/>
          <w:bCs/>
          <w:sz w:val="28"/>
          <w:szCs w:val="28"/>
        </w:rPr>
      </w:pPr>
      <w:r w:rsidRPr="00F35CA1">
        <w:rPr>
          <w:rFonts w:ascii="Times New Roman" w:eastAsia="標楷體" w:hAnsi="Times New Roman" w:cs="Times New Roman"/>
          <w:b/>
          <w:bCs/>
          <w:sz w:val="28"/>
          <w:szCs w:val="28"/>
        </w:rPr>
        <w:t>注意事項</w:t>
      </w:r>
    </w:p>
    <w:p w14:paraId="04C30699" w14:textId="77777777" w:rsidR="00AD5299" w:rsidRPr="00F35CA1" w:rsidRDefault="005B3E73" w:rsidP="00605458">
      <w:pPr>
        <w:pStyle w:val="a3"/>
        <w:numPr>
          <w:ilvl w:val="1"/>
          <w:numId w:val="1"/>
        </w:numPr>
        <w:snapToGrid w:val="0"/>
        <w:spacing w:line="288" w:lineRule="auto"/>
        <w:ind w:left="960" w:hanging="480"/>
        <w:rPr>
          <w:rFonts w:ascii="Times New Roman" w:eastAsia="標楷體" w:hAnsi="Times New Roman" w:cs="Times New Roman"/>
        </w:rPr>
      </w:pPr>
      <w:r w:rsidRPr="00F35CA1">
        <w:rPr>
          <w:rFonts w:ascii="Times New Roman" w:eastAsia="標楷體" w:hAnsi="Times New Roman" w:cs="Times New Roman"/>
          <w:b/>
          <w:bCs/>
        </w:rPr>
        <w:t>不適用</w:t>
      </w:r>
      <w:r w:rsidRPr="00F35CA1">
        <w:rPr>
          <w:rFonts w:ascii="Times New Roman" w:eastAsia="標楷體" w:hAnsi="Times New Roman" w:cs="Times New Roman"/>
        </w:rPr>
        <w:t>本案情形：</w:t>
      </w:r>
    </w:p>
    <w:p w14:paraId="48E0CED5" w14:textId="608C4EBD" w:rsidR="00AD5299" w:rsidRPr="00F35CA1" w:rsidRDefault="005B3E73" w:rsidP="00605458">
      <w:pPr>
        <w:pStyle w:val="a3"/>
        <w:numPr>
          <w:ilvl w:val="2"/>
          <w:numId w:val="8"/>
        </w:numPr>
        <w:snapToGrid w:val="0"/>
        <w:spacing w:after="90" w:line="288" w:lineRule="auto"/>
        <w:ind w:left="1680" w:hanging="720"/>
        <w:jc w:val="both"/>
        <w:rPr>
          <w:rFonts w:ascii="Times New Roman" w:eastAsia="標楷體" w:hAnsi="Times New Roman" w:cs="Times New Roman"/>
        </w:rPr>
      </w:pPr>
      <w:r w:rsidRPr="00F35CA1">
        <w:rPr>
          <w:rFonts w:ascii="Times New Roman" w:eastAsia="標楷體" w:hAnsi="Times New Roman" w:cs="Times New Roman"/>
        </w:rPr>
        <w:t>鑑輔會議決之身心障礙學生經學校導師、科任教師、特教教師等人員教學及觀察，其各項學習表現皆與同儕表現無明顯差異，甚至更好，顯示已無特殊教育服務之必要，但</w:t>
      </w:r>
      <w:r w:rsidRPr="00F35CA1">
        <w:rPr>
          <w:rFonts w:ascii="Times New Roman" w:eastAsia="標楷體" w:hAnsi="Times New Roman" w:cs="Times New Roman"/>
          <w:b/>
          <w:bCs/>
        </w:rPr>
        <w:t>家長仍希望保留</w:t>
      </w:r>
      <w:r w:rsidR="0065630E" w:rsidRPr="00F35CA1">
        <w:rPr>
          <w:rFonts w:ascii="Times New Roman" w:eastAsia="標楷體" w:hAnsi="Times New Roman" w:cs="Times New Roman"/>
          <w:b/>
          <w:bCs/>
        </w:rPr>
        <w:t>身心障礙學生身分</w:t>
      </w:r>
      <w:r w:rsidRPr="00F35CA1">
        <w:rPr>
          <w:rFonts w:ascii="Times New Roman" w:eastAsia="標楷體" w:hAnsi="Times New Roman" w:cs="Times New Roman"/>
          <w:b/>
          <w:bCs/>
        </w:rPr>
        <w:t>者</w:t>
      </w:r>
      <w:r w:rsidRPr="00F35CA1">
        <w:rPr>
          <w:rFonts w:ascii="Times New Roman" w:eastAsia="標楷體" w:hAnsi="Times New Roman" w:cs="Times New Roman"/>
        </w:rPr>
        <w:t>，請依鑑定安置作業時程派案評估，確認是否不符身心障礙資格。</w:t>
      </w:r>
    </w:p>
    <w:p w14:paraId="736BA482" w14:textId="2CDC286E" w:rsidR="00AD5299" w:rsidRPr="00F35CA1" w:rsidRDefault="005B3E73" w:rsidP="00605458">
      <w:pPr>
        <w:pStyle w:val="a3"/>
        <w:numPr>
          <w:ilvl w:val="2"/>
          <w:numId w:val="8"/>
        </w:numPr>
        <w:snapToGrid w:val="0"/>
        <w:spacing w:after="90" w:line="288" w:lineRule="auto"/>
        <w:ind w:left="1680" w:hanging="720"/>
        <w:jc w:val="both"/>
        <w:rPr>
          <w:rFonts w:ascii="Times New Roman" w:eastAsia="標楷體" w:hAnsi="Times New Roman" w:cs="Times New Roman"/>
        </w:rPr>
      </w:pPr>
      <w:r w:rsidRPr="00F35CA1">
        <w:rPr>
          <w:rFonts w:ascii="Times New Roman" w:eastAsia="標楷體" w:hAnsi="Times New Roman" w:cs="Times New Roman"/>
        </w:rPr>
        <w:t>如家長係為取消或調整部份特殊教育服務內容，如：不到資源班上課。請於</w:t>
      </w:r>
      <w:r w:rsidR="009B1042" w:rsidRPr="00F35CA1">
        <w:rPr>
          <w:rFonts w:ascii="Times New Roman" w:eastAsia="標楷體" w:hAnsi="Times New Roman" w:cs="Times New Roman"/>
        </w:rPr>
        <w:t>訂定</w:t>
      </w:r>
      <w:r w:rsidRPr="00F35CA1">
        <w:rPr>
          <w:rFonts w:ascii="Times New Roman" w:eastAsia="標楷體" w:hAnsi="Times New Roman" w:cs="Times New Roman"/>
        </w:rPr>
        <w:t>學生個別化教育計畫（</w:t>
      </w:r>
      <w:r w:rsidRPr="00F35CA1">
        <w:rPr>
          <w:rFonts w:ascii="Times New Roman" w:eastAsia="標楷體" w:hAnsi="Times New Roman" w:cs="Times New Roman"/>
        </w:rPr>
        <w:t>IEP</w:t>
      </w:r>
      <w:r w:rsidRPr="00F35CA1">
        <w:rPr>
          <w:rFonts w:ascii="Times New Roman" w:eastAsia="標楷體" w:hAnsi="Times New Roman" w:cs="Times New Roman"/>
        </w:rPr>
        <w:t>）</w:t>
      </w:r>
      <w:r w:rsidR="009B1042" w:rsidRPr="00F35CA1">
        <w:rPr>
          <w:rFonts w:ascii="Times New Roman" w:eastAsia="標楷體" w:hAnsi="Times New Roman" w:cs="Times New Roman"/>
        </w:rPr>
        <w:t>時</w:t>
      </w:r>
      <w:r w:rsidRPr="00F35CA1">
        <w:rPr>
          <w:rFonts w:ascii="Times New Roman" w:eastAsia="標楷體" w:hAnsi="Times New Roman" w:cs="Times New Roman"/>
        </w:rPr>
        <w:t>討論</w:t>
      </w:r>
      <w:r w:rsidR="009B1042" w:rsidRPr="00F35CA1">
        <w:rPr>
          <w:rFonts w:ascii="Times New Roman" w:eastAsia="標楷體" w:hAnsi="Times New Roman" w:cs="Times New Roman"/>
        </w:rPr>
        <w:t>並</w:t>
      </w:r>
      <w:r w:rsidRPr="00F35CA1">
        <w:rPr>
          <w:rFonts w:ascii="Times New Roman" w:eastAsia="標楷體" w:hAnsi="Times New Roman" w:cs="Times New Roman"/>
        </w:rPr>
        <w:t>確認服務內容，不須申請放棄</w:t>
      </w:r>
      <w:r w:rsidR="0065630E" w:rsidRPr="00F35CA1">
        <w:rPr>
          <w:rFonts w:ascii="Times New Roman" w:eastAsia="標楷體" w:hAnsi="Times New Roman" w:cs="Times New Roman"/>
        </w:rPr>
        <w:t>身心障礙學生身分</w:t>
      </w:r>
      <w:r w:rsidRPr="00F35CA1">
        <w:rPr>
          <w:rFonts w:ascii="Times New Roman" w:eastAsia="標楷體" w:hAnsi="Times New Roman" w:cs="Times New Roman"/>
        </w:rPr>
        <w:t>。</w:t>
      </w:r>
    </w:p>
    <w:p w14:paraId="0392F4FC" w14:textId="77777777" w:rsidR="00AD5299" w:rsidRPr="00F35CA1" w:rsidRDefault="005B3E73" w:rsidP="00605458">
      <w:pPr>
        <w:pStyle w:val="a3"/>
        <w:numPr>
          <w:ilvl w:val="1"/>
          <w:numId w:val="1"/>
        </w:numPr>
        <w:snapToGrid w:val="0"/>
        <w:spacing w:after="90" w:line="288" w:lineRule="auto"/>
        <w:ind w:left="960" w:hanging="480"/>
        <w:jc w:val="both"/>
        <w:rPr>
          <w:rFonts w:ascii="Times New Roman" w:eastAsia="標楷體" w:hAnsi="Times New Roman" w:cs="Times New Roman"/>
        </w:rPr>
      </w:pPr>
      <w:r w:rsidRPr="00F35CA1">
        <w:rPr>
          <w:rFonts w:ascii="Times New Roman" w:eastAsia="標楷體" w:hAnsi="Times New Roman" w:cs="Times New Roman"/>
        </w:rPr>
        <w:t>經校內轉介機制及特教教師評估後具特殊教育需求之校篩生，經與家長溝通後仍不願意提報鑑定安置者，請透過校內輔導機制協調相關資源提供輔導。</w:t>
      </w:r>
    </w:p>
    <w:p w14:paraId="37CD0E6F" w14:textId="2E04F50F" w:rsidR="00AD5299" w:rsidRPr="00F35CA1" w:rsidRDefault="005B3E73" w:rsidP="00605458">
      <w:pPr>
        <w:pStyle w:val="a3"/>
        <w:numPr>
          <w:ilvl w:val="1"/>
          <w:numId w:val="1"/>
        </w:numPr>
        <w:snapToGrid w:val="0"/>
        <w:spacing w:after="90" w:line="288" w:lineRule="auto"/>
        <w:ind w:left="960" w:hanging="480"/>
        <w:jc w:val="both"/>
        <w:rPr>
          <w:rFonts w:ascii="Times New Roman" w:eastAsia="標楷體" w:hAnsi="Times New Roman" w:cs="Times New Roman"/>
        </w:rPr>
        <w:sectPr w:rsidR="00AD5299" w:rsidRPr="00F35CA1" w:rsidSect="00F35CA1">
          <w:footerReference w:type="even" r:id="rId8"/>
          <w:footerReference w:type="default" r:id="rId9"/>
          <w:pgSz w:w="11906" w:h="16838"/>
          <w:pgMar w:top="1304" w:right="1134" w:bottom="1304" w:left="1134" w:header="567" w:footer="510" w:gutter="0"/>
          <w:cols w:space="720"/>
          <w:docGrid w:type="lines" w:linePitch="425"/>
        </w:sectPr>
      </w:pPr>
      <w:r w:rsidRPr="00F35CA1">
        <w:rPr>
          <w:rFonts w:ascii="Times New Roman" w:eastAsia="標楷體" w:hAnsi="Times New Roman" w:cs="Times New Roman"/>
        </w:rPr>
        <w:t>九年級學生若</w:t>
      </w:r>
      <w:r w:rsidRPr="00F35CA1">
        <w:rPr>
          <w:rFonts w:ascii="Times New Roman" w:eastAsia="標楷體" w:hAnsi="Times New Roman" w:cs="Times New Roman"/>
          <w:b/>
          <w:bCs/>
        </w:rPr>
        <w:t>參加適性輔導安置</w:t>
      </w:r>
      <w:r w:rsidRPr="00F35CA1">
        <w:rPr>
          <w:rFonts w:ascii="Times New Roman" w:eastAsia="標楷體" w:hAnsi="Times New Roman" w:cs="Times New Roman"/>
        </w:rPr>
        <w:t>，於報名、分發、安置至報到期間，如放棄鑑輔會</w:t>
      </w:r>
      <w:r w:rsidR="0065630E" w:rsidRPr="00F35CA1">
        <w:rPr>
          <w:rFonts w:ascii="Times New Roman" w:eastAsia="標楷體" w:hAnsi="Times New Roman" w:cs="Times New Roman"/>
        </w:rPr>
        <w:t>身心障礙學生身分</w:t>
      </w:r>
      <w:r w:rsidRPr="00F35CA1">
        <w:rPr>
          <w:rFonts w:ascii="Times New Roman" w:eastAsia="標楷體" w:hAnsi="Times New Roman" w:cs="Times New Roman"/>
        </w:rPr>
        <w:t>，視同取消適性輔導安置之報名資格及安置結果。</w:t>
      </w:r>
    </w:p>
    <w:p w14:paraId="50AF9C94" w14:textId="260508C6" w:rsidR="00AD5299" w:rsidRPr="00F35CA1" w:rsidRDefault="005B3E73">
      <w:pPr>
        <w:jc w:val="center"/>
        <w:rPr>
          <w:rFonts w:ascii="Times New Roman" w:eastAsia="標楷體" w:hAnsi="Times New Roman"/>
          <w:b/>
          <w:bCs/>
          <w:sz w:val="36"/>
          <w:szCs w:val="36"/>
        </w:rPr>
      </w:pPr>
      <w:r w:rsidRPr="00F35CA1">
        <w:rPr>
          <w:rFonts w:ascii="Times New Roman" w:eastAsia="標楷體" w:hAnsi="Times New Roman"/>
          <w:b/>
          <w:bCs/>
          <w:sz w:val="36"/>
          <w:szCs w:val="36"/>
        </w:rPr>
        <w:lastRenderedPageBreak/>
        <w:t>新北市身心障礙學生放棄</w:t>
      </w:r>
      <w:bookmarkStart w:id="0" w:name="_Hlk177138853"/>
      <w:r w:rsidR="00656F55" w:rsidRPr="00F35CA1">
        <w:rPr>
          <w:rFonts w:ascii="Times New Roman" w:eastAsia="標楷體" w:hAnsi="Times New Roman"/>
          <w:b/>
          <w:bCs/>
          <w:sz w:val="36"/>
          <w:szCs w:val="36"/>
        </w:rPr>
        <w:t>身心障礙學生身分</w:t>
      </w:r>
      <w:bookmarkEnd w:id="0"/>
      <w:r w:rsidRPr="00F35CA1">
        <w:rPr>
          <w:rFonts w:ascii="Times New Roman" w:eastAsia="標楷體" w:hAnsi="Times New Roman"/>
          <w:b/>
          <w:bCs/>
          <w:sz w:val="36"/>
          <w:szCs w:val="36"/>
        </w:rPr>
        <w:t>作業程序</w:t>
      </w:r>
    </w:p>
    <w:p w14:paraId="4F712770" w14:textId="11EBB1EB" w:rsidR="00387835" w:rsidRPr="00F35CA1" w:rsidRDefault="00387835" w:rsidP="00C27CE8">
      <w:pPr>
        <w:rPr>
          <w:rFonts w:ascii="Times New Roman" w:eastAsia="標楷體" w:hAnsi="Times New Roman"/>
        </w:rPr>
        <w:sectPr w:rsidR="00387835" w:rsidRPr="00F35CA1">
          <w:headerReference w:type="even" r:id="rId10"/>
          <w:headerReference w:type="default" r:id="rId11"/>
          <w:footerReference w:type="even" r:id="rId12"/>
          <w:footerReference w:type="default" r:id="rId13"/>
          <w:pgSz w:w="11906" w:h="16838"/>
          <w:pgMar w:top="1134" w:right="1134" w:bottom="1134" w:left="1134" w:header="851" w:footer="992" w:gutter="0"/>
          <w:cols w:space="720"/>
          <w:docGrid w:type="lines" w:linePitch="441"/>
        </w:sectPr>
      </w:pPr>
      <w:r w:rsidRPr="00F35CA1">
        <w:rPr>
          <w:rFonts w:ascii="Times New Roman" w:eastAsia="標楷體" w:hAnsi="Times New Roman"/>
          <w:noProof/>
        </w:rPr>
        <mc:AlternateContent>
          <mc:Choice Requires="wpg">
            <w:drawing>
              <wp:anchor distT="0" distB="0" distL="114300" distR="114300" simplePos="0" relativeHeight="251662336" behindDoc="0" locked="0" layoutInCell="1" allowOverlap="1" wp14:anchorId="104E5629" wp14:editId="254FF207">
                <wp:simplePos x="0" y="0"/>
                <wp:positionH relativeFrom="column">
                  <wp:posOffset>117826</wp:posOffset>
                </wp:positionH>
                <wp:positionV relativeFrom="paragraph">
                  <wp:posOffset>130962</wp:posOffset>
                </wp:positionV>
                <wp:extent cx="6037117" cy="8485505"/>
                <wp:effectExtent l="19050" t="19050" r="20955" b="10795"/>
                <wp:wrapNone/>
                <wp:docPr id="29" name="群組 29"/>
                <wp:cNvGraphicFramePr/>
                <a:graphic xmlns:a="http://schemas.openxmlformats.org/drawingml/2006/main">
                  <a:graphicData uri="http://schemas.microsoft.com/office/word/2010/wordprocessingGroup">
                    <wpg:wgp>
                      <wpg:cNvGrpSpPr/>
                      <wpg:grpSpPr>
                        <a:xfrm>
                          <a:off x="0" y="0"/>
                          <a:ext cx="6037117" cy="8485505"/>
                          <a:chOff x="-5230" y="0"/>
                          <a:chExt cx="6037117" cy="8486111"/>
                        </a:xfrm>
                      </wpg:grpSpPr>
                      <wps:wsp>
                        <wps:cNvPr id="3" name="流程圖: 文件 14"/>
                        <wps:cNvSpPr/>
                        <wps:spPr>
                          <a:xfrm>
                            <a:off x="3147240" y="1106589"/>
                            <a:ext cx="2880000" cy="936000"/>
                          </a:xfrm>
                          <a:custGeom>
                            <a:avLst/>
                            <a:gdLst>
                              <a:gd name="f0" fmla="val 10800000"/>
                              <a:gd name="f1" fmla="val 5400000"/>
                              <a:gd name="f2" fmla="val 180"/>
                              <a:gd name="f3" fmla="val w"/>
                              <a:gd name="f4" fmla="val h"/>
                              <a:gd name="f5" fmla="val 0"/>
                              <a:gd name="f6" fmla="val 21600"/>
                              <a:gd name="f7" fmla="val 17322"/>
                              <a:gd name="f8" fmla="val 10800"/>
                              <a:gd name="f9" fmla="val 23922"/>
                              <a:gd name="f10" fmla="val 20172"/>
                              <a:gd name="f11" fmla="+- 0 0 -180"/>
                              <a:gd name="f12" fmla="*/ f3 1 21600"/>
                              <a:gd name="f13" fmla="*/ f4 1 21600"/>
                              <a:gd name="f14" fmla="+- f6 0 f5"/>
                              <a:gd name="f15" fmla="*/ f11 f0 1"/>
                              <a:gd name="f16" fmla="*/ f14 1 2"/>
                              <a:gd name="f17" fmla="*/ f14 1 21600"/>
                              <a:gd name="f18" fmla="*/ f14 17322 1"/>
                              <a:gd name="f19" fmla="*/ f14 20172 1"/>
                              <a:gd name="f20" fmla="*/ f15 1 f2"/>
                              <a:gd name="f21" fmla="+- f5 f16 0"/>
                              <a:gd name="f22" fmla="*/ f18 1 21600"/>
                              <a:gd name="f23" fmla="*/ f19 1 21600"/>
                              <a:gd name="f24" fmla="*/ f5 1 f17"/>
                              <a:gd name="f25" fmla="*/ f6 1 f17"/>
                              <a:gd name="f26" fmla="+- f20 0 f1"/>
                              <a:gd name="f27" fmla="*/ f21 1 f17"/>
                              <a:gd name="f28" fmla="*/ f23 1 f17"/>
                              <a:gd name="f29" fmla="*/ f22 1 f17"/>
                              <a:gd name="f30" fmla="*/ f24 f12 1"/>
                              <a:gd name="f31" fmla="*/ f25 f12 1"/>
                              <a:gd name="f32" fmla="*/ f24 f13 1"/>
                              <a:gd name="f33" fmla="*/ f29 f13 1"/>
                              <a:gd name="f34" fmla="*/ f27 f12 1"/>
                              <a:gd name="f35" fmla="*/ f28 f13 1"/>
                            </a:gdLst>
                            <a:ahLst/>
                            <a:cxnLst>
                              <a:cxn ang="3cd4">
                                <a:pos x="hc" y="t"/>
                              </a:cxn>
                              <a:cxn ang="0">
                                <a:pos x="r" y="vc"/>
                              </a:cxn>
                              <a:cxn ang="cd4">
                                <a:pos x="hc" y="b"/>
                              </a:cxn>
                              <a:cxn ang="cd2">
                                <a:pos x="l" y="vc"/>
                              </a:cxn>
                              <a:cxn ang="f26">
                                <a:pos x="f34" y="f35"/>
                              </a:cxn>
                            </a:cxnLst>
                            <a:rect l="f30" t="f32" r="f31" b="f33"/>
                            <a:pathLst>
                              <a:path w="21600" h="21600">
                                <a:moveTo>
                                  <a:pt x="f5" y="f5"/>
                                </a:moveTo>
                                <a:lnTo>
                                  <a:pt x="f6" y="f5"/>
                                </a:lnTo>
                                <a:lnTo>
                                  <a:pt x="f6" y="f7"/>
                                </a:lnTo>
                                <a:cubicBezTo>
                                  <a:pt x="f8" y="f7"/>
                                  <a:pt x="f8" y="f9"/>
                                  <a:pt x="f5" y="f10"/>
                                </a:cubicBezTo>
                                <a:close/>
                              </a:path>
                            </a:pathLst>
                          </a:custGeom>
                          <a:solidFill>
                            <a:srgbClr val="FFFFFF"/>
                          </a:solidFill>
                          <a:ln w="12701" cap="flat">
                            <a:solidFill>
                              <a:srgbClr val="4472C4"/>
                            </a:solidFill>
                            <a:prstDash val="solid"/>
                            <a:miter/>
                          </a:ln>
                        </wps:spPr>
                        <wps:txbx>
                          <w:txbxContent>
                            <w:p w14:paraId="72C509B6" w14:textId="260BF978" w:rsidR="009B1042" w:rsidRDefault="009B1042" w:rsidP="009B1042">
                              <w:pPr>
                                <w:snapToGrid w:val="0"/>
                                <w:jc w:val="center"/>
                                <w:rPr>
                                  <w:rFonts w:ascii="標楷體" w:eastAsia="標楷體" w:hAnsi="標楷體"/>
                                  <w:color w:val="000000"/>
                                  <w:szCs w:val="24"/>
                                </w:rPr>
                              </w:pPr>
                            </w:p>
                          </w:txbxContent>
                        </wps:txbx>
                        <wps:bodyPr vert="horz" wrap="square" lIns="35999" tIns="35999" rIns="35999" bIns="0" anchor="ctr" anchorCtr="0" compatLnSpc="1">
                          <a:noAutofit/>
                        </wps:bodyPr>
                      </wps:wsp>
                      <wps:wsp>
                        <wps:cNvPr id="23" name="流程圖: 文件 14"/>
                        <wps:cNvSpPr/>
                        <wps:spPr>
                          <a:xfrm>
                            <a:off x="2955851" y="1323523"/>
                            <a:ext cx="2880000" cy="936000"/>
                          </a:xfrm>
                          <a:custGeom>
                            <a:avLst/>
                            <a:gdLst>
                              <a:gd name="f0" fmla="val 10800000"/>
                              <a:gd name="f1" fmla="val 5400000"/>
                              <a:gd name="f2" fmla="val 180"/>
                              <a:gd name="f3" fmla="val w"/>
                              <a:gd name="f4" fmla="val h"/>
                              <a:gd name="f5" fmla="val 0"/>
                              <a:gd name="f6" fmla="val 21600"/>
                              <a:gd name="f7" fmla="val 17322"/>
                              <a:gd name="f8" fmla="val 10800"/>
                              <a:gd name="f9" fmla="val 23922"/>
                              <a:gd name="f10" fmla="val 20172"/>
                              <a:gd name="f11" fmla="+- 0 0 -180"/>
                              <a:gd name="f12" fmla="*/ f3 1 21600"/>
                              <a:gd name="f13" fmla="*/ f4 1 21600"/>
                              <a:gd name="f14" fmla="+- f6 0 f5"/>
                              <a:gd name="f15" fmla="*/ f11 f0 1"/>
                              <a:gd name="f16" fmla="*/ f14 1 2"/>
                              <a:gd name="f17" fmla="*/ f14 1 21600"/>
                              <a:gd name="f18" fmla="*/ f14 17322 1"/>
                              <a:gd name="f19" fmla="*/ f14 20172 1"/>
                              <a:gd name="f20" fmla="*/ f15 1 f2"/>
                              <a:gd name="f21" fmla="+- f5 f16 0"/>
                              <a:gd name="f22" fmla="*/ f18 1 21600"/>
                              <a:gd name="f23" fmla="*/ f19 1 21600"/>
                              <a:gd name="f24" fmla="*/ f5 1 f17"/>
                              <a:gd name="f25" fmla="*/ f6 1 f17"/>
                              <a:gd name="f26" fmla="+- f20 0 f1"/>
                              <a:gd name="f27" fmla="*/ f21 1 f17"/>
                              <a:gd name="f28" fmla="*/ f23 1 f17"/>
                              <a:gd name="f29" fmla="*/ f22 1 f17"/>
                              <a:gd name="f30" fmla="*/ f24 f12 1"/>
                              <a:gd name="f31" fmla="*/ f25 f12 1"/>
                              <a:gd name="f32" fmla="*/ f24 f13 1"/>
                              <a:gd name="f33" fmla="*/ f29 f13 1"/>
                              <a:gd name="f34" fmla="*/ f27 f12 1"/>
                              <a:gd name="f35" fmla="*/ f28 f13 1"/>
                            </a:gdLst>
                            <a:ahLst/>
                            <a:cxnLst>
                              <a:cxn ang="3cd4">
                                <a:pos x="hc" y="t"/>
                              </a:cxn>
                              <a:cxn ang="0">
                                <a:pos x="r" y="vc"/>
                              </a:cxn>
                              <a:cxn ang="cd4">
                                <a:pos x="hc" y="b"/>
                              </a:cxn>
                              <a:cxn ang="cd2">
                                <a:pos x="l" y="vc"/>
                              </a:cxn>
                              <a:cxn ang="f26">
                                <a:pos x="f34" y="f35"/>
                              </a:cxn>
                            </a:cxnLst>
                            <a:rect l="f30" t="f32" r="f31" b="f33"/>
                            <a:pathLst>
                              <a:path w="21600" h="21600">
                                <a:moveTo>
                                  <a:pt x="f5" y="f5"/>
                                </a:moveTo>
                                <a:lnTo>
                                  <a:pt x="f6" y="f5"/>
                                </a:lnTo>
                                <a:lnTo>
                                  <a:pt x="f6" y="f7"/>
                                </a:lnTo>
                                <a:cubicBezTo>
                                  <a:pt x="f8" y="f7"/>
                                  <a:pt x="f8" y="f9"/>
                                  <a:pt x="f5" y="f10"/>
                                </a:cubicBezTo>
                                <a:close/>
                              </a:path>
                            </a:pathLst>
                          </a:custGeom>
                          <a:solidFill>
                            <a:srgbClr val="FFFFFF"/>
                          </a:solidFill>
                          <a:ln w="12701" cap="flat">
                            <a:solidFill>
                              <a:srgbClr val="4472C4"/>
                            </a:solidFill>
                            <a:prstDash val="solid"/>
                            <a:miter/>
                          </a:ln>
                        </wps:spPr>
                        <wps:txbx>
                          <w:txbxContent>
                            <w:p w14:paraId="622F930D" w14:textId="77777777" w:rsidR="00AD5299" w:rsidRDefault="005B3E73">
                              <w:pPr>
                                <w:snapToGrid w:val="0"/>
                                <w:jc w:val="center"/>
                                <w:rPr>
                                  <w:rFonts w:ascii="標楷體" w:eastAsia="標楷體" w:hAnsi="標楷體"/>
                                  <w:color w:val="000000"/>
                                  <w:szCs w:val="24"/>
                                </w:rPr>
                              </w:pPr>
                              <w:r>
                                <w:rPr>
                                  <w:rFonts w:ascii="標楷體" w:eastAsia="標楷體" w:hAnsi="標楷體"/>
                                  <w:color w:val="000000"/>
                                  <w:szCs w:val="24"/>
                                </w:rPr>
                                <w:t>個案會議紀錄</w:t>
                              </w:r>
                            </w:p>
                            <w:p w14:paraId="37ACC810" w14:textId="0D9FD7F5" w:rsidR="009B1042" w:rsidRPr="009B1042" w:rsidRDefault="005B3E73" w:rsidP="009B1042">
                              <w:pPr>
                                <w:snapToGrid w:val="0"/>
                                <w:jc w:val="center"/>
                                <w:rPr>
                                  <w:rFonts w:ascii="標楷體" w:eastAsia="標楷體" w:hAnsi="標楷體"/>
                                  <w:color w:val="000000"/>
                                  <w:szCs w:val="24"/>
                                </w:rPr>
                              </w:pPr>
                              <w:r>
                                <w:rPr>
                                  <w:rFonts w:ascii="標楷體" w:eastAsia="標楷體" w:hAnsi="標楷體"/>
                                  <w:color w:val="000000"/>
                                  <w:szCs w:val="24"/>
                                </w:rPr>
                                <w:t>特推會會議紀錄</w:t>
                              </w:r>
                            </w:p>
                          </w:txbxContent>
                        </wps:txbx>
                        <wps:bodyPr vert="horz" wrap="square" lIns="35999" tIns="35999" rIns="35999" bIns="0" anchor="ctr" anchorCtr="0" compatLnSpc="1">
                          <a:noAutofit/>
                        </wps:bodyPr>
                      </wps:wsp>
                      <wpg:grpSp>
                        <wpg:cNvPr id="2" name="群組 28"/>
                        <wpg:cNvGrpSpPr/>
                        <wpg:grpSpPr>
                          <a:xfrm>
                            <a:off x="0" y="66011"/>
                            <a:ext cx="6031887" cy="8420100"/>
                            <a:chOff x="8385" y="0"/>
                            <a:chExt cx="6032028" cy="8229600"/>
                          </a:xfrm>
                        </wpg:grpSpPr>
                        <wps:wsp>
                          <wps:cNvPr id="4" name="矩形 2"/>
                          <wps:cNvSpPr/>
                          <wps:spPr>
                            <a:xfrm>
                              <a:off x="8385" y="994017"/>
                              <a:ext cx="2603744" cy="588196"/>
                            </a:xfrm>
                            <a:prstGeom prst="rect">
                              <a:avLst/>
                            </a:prstGeom>
                            <a:noFill/>
                            <a:ln w="25402" cap="flat">
                              <a:solidFill>
                                <a:srgbClr val="000000"/>
                              </a:solidFill>
                              <a:prstDash val="solid"/>
                              <a:miter/>
                            </a:ln>
                          </wps:spPr>
                          <wps:txbx>
                            <w:txbxContent>
                              <w:p w14:paraId="29CDC4FF" w14:textId="77777777" w:rsidR="00AD5299" w:rsidRDefault="005B3E73">
                                <w:pPr>
                                  <w:jc w:val="center"/>
                                  <w:rPr>
                                    <w:rFonts w:ascii="標楷體" w:eastAsia="標楷體" w:hAnsi="標楷體"/>
                                    <w:color w:val="000000"/>
                                    <w:szCs w:val="24"/>
                                  </w:rPr>
                                </w:pPr>
                                <w:r>
                                  <w:rPr>
                                    <w:rFonts w:ascii="標楷體" w:eastAsia="標楷體" w:hAnsi="標楷體"/>
                                    <w:color w:val="000000"/>
                                    <w:szCs w:val="24"/>
                                  </w:rPr>
                                  <w:t>召開個案會議</w:t>
                                </w:r>
                              </w:p>
                            </w:txbxContent>
                          </wps:txbx>
                          <wps:bodyPr vert="horz" wrap="square" lIns="91440" tIns="45720" rIns="91440" bIns="45720" anchor="ctr" anchorCtr="0" compatLnSpc="1">
                            <a:noAutofit/>
                          </wps:bodyPr>
                        </wps:wsp>
                        <wps:wsp>
                          <wps:cNvPr id="5" name="矩形 3"/>
                          <wps:cNvSpPr/>
                          <wps:spPr>
                            <a:xfrm>
                              <a:off x="8385" y="1990045"/>
                              <a:ext cx="2603744" cy="588196"/>
                            </a:xfrm>
                            <a:prstGeom prst="rect">
                              <a:avLst/>
                            </a:prstGeom>
                            <a:noFill/>
                            <a:ln w="25402" cap="flat">
                              <a:solidFill>
                                <a:srgbClr val="000000"/>
                              </a:solidFill>
                              <a:prstDash val="solid"/>
                              <a:miter/>
                            </a:ln>
                          </wps:spPr>
                          <wps:txbx>
                            <w:txbxContent>
                              <w:p w14:paraId="09492542" w14:textId="77777777" w:rsidR="00AD5299" w:rsidRDefault="005B3E73">
                                <w:pPr>
                                  <w:jc w:val="center"/>
                                  <w:rPr>
                                    <w:rFonts w:ascii="標楷體" w:eastAsia="標楷體" w:hAnsi="標楷體"/>
                                    <w:color w:val="000000"/>
                                    <w:szCs w:val="24"/>
                                  </w:rPr>
                                </w:pPr>
                                <w:r>
                                  <w:rPr>
                                    <w:rFonts w:ascii="標楷體" w:eastAsia="標楷體" w:hAnsi="標楷體"/>
                                    <w:color w:val="000000"/>
                                    <w:szCs w:val="24"/>
                                  </w:rPr>
                                  <w:t>召開學校特推會審查並做成紀錄</w:t>
                                </w:r>
                              </w:p>
                              <w:p w14:paraId="5627072D" w14:textId="77777777" w:rsidR="00AD5299" w:rsidRDefault="005B3E73">
                                <w:pPr>
                                  <w:jc w:val="center"/>
                                  <w:rPr>
                                    <w:rFonts w:ascii="標楷體" w:eastAsia="標楷體" w:hAnsi="標楷體"/>
                                    <w:color w:val="000000"/>
                                    <w:szCs w:val="24"/>
                                  </w:rPr>
                                </w:pPr>
                                <w:r>
                                  <w:rPr>
                                    <w:rFonts w:ascii="標楷體" w:eastAsia="標楷體" w:hAnsi="標楷體"/>
                                    <w:color w:val="000000"/>
                                    <w:szCs w:val="24"/>
                                  </w:rPr>
                                  <w:t>（原訂時間或加開）</w:t>
                                </w:r>
                              </w:p>
                            </w:txbxContent>
                          </wps:txbx>
                          <wps:bodyPr vert="horz" wrap="square" lIns="91440" tIns="45720" rIns="91440" bIns="45720" anchor="ctr" anchorCtr="0" compatLnSpc="1">
                            <a:noAutofit/>
                          </wps:bodyPr>
                        </wps:wsp>
                        <wps:wsp>
                          <wps:cNvPr id="6" name="矩形 4"/>
                          <wps:cNvSpPr/>
                          <wps:spPr>
                            <a:xfrm>
                              <a:off x="8385" y="2969468"/>
                              <a:ext cx="2603744" cy="588196"/>
                            </a:xfrm>
                            <a:prstGeom prst="rect">
                              <a:avLst/>
                            </a:prstGeom>
                            <a:noFill/>
                            <a:ln w="25402" cap="flat">
                              <a:solidFill>
                                <a:srgbClr val="000000"/>
                              </a:solidFill>
                              <a:prstDash val="solid"/>
                              <a:miter/>
                            </a:ln>
                          </wps:spPr>
                          <wps:txbx>
                            <w:txbxContent>
                              <w:p w14:paraId="0B96CBD0" w14:textId="77777777" w:rsidR="00AD5299" w:rsidRDefault="005B3E73">
                                <w:pPr>
                                  <w:jc w:val="center"/>
                                  <w:rPr>
                                    <w:rFonts w:ascii="標楷體" w:eastAsia="標楷體" w:hAnsi="標楷體"/>
                                    <w:color w:val="000000"/>
                                    <w:szCs w:val="24"/>
                                  </w:rPr>
                                </w:pPr>
                                <w:r>
                                  <w:rPr>
                                    <w:rFonts w:ascii="標楷體" w:eastAsia="標楷體" w:hAnsi="標楷體"/>
                                    <w:color w:val="000000"/>
                                    <w:szCs w:val="24"/>
                                  </w:rPr>
                                  <w:t>依各梯次鑑定安置時程提報</w:t>
                                </w:r>
                              </w:p>
                            </w:txbxContent>
                          </wps:txbx>
                          <wps:bodyPr vert="horz" wrap="square" lIns="91440" tIns="45720" rIns="91440" bIns="45720" anchor="ctr" anchorCtr="0" compatLnSpc="1">
                            <a:noAutofit/>
                          </wps:bodyPr>
                        </wps:wsp>
                        <wps:wsp>
                          <wps:cNvPr id="7" name="矩形 5"/>
                          <wps:cNvSpPr/>
                          <wps:spPr>
                            <a:xfrm>
                              <a:off x="8385" y="3965506"/>
                              <a:ext cx="2603744" cy="588196"/>
                            </a:xfrm>
                            <a:prstGeom prst="rect">
                              <a:avLst/>
                            </a:prstGeom>
                            <a:noFill/>
                            <a:ln w="25402" cap="flat">
                              <a:solidFill>
                                <a:srgbClr val="000000"/>
                              </a:solidFill>
                              <a:prstDash val="solid"/>
                              <a:miter/>
                            </a:ln>
                          </wps:spPr>
                          <wps:txbx>
                            <w:txbxContent>
                              <w:p w14:paraId="626A9420" w14:textId="77777777" w:rsidR="00AD5299" w:rsidRDefault="005B3E73">
                                <w:pPr>
                                  <w:jc w:val="center"/>
                                  <w:rPr>
                                    <w:rFonts w:ascii="標楷體" w:eastAsia="標楷體" w:hAnsi="標楷體"/>
                                    <w:color w:val="000000"/>
                                    <w:szCs w:val="24"/>
                                  </w:rPr>
                                </w:pPr>
                                <w:r>
                                  <w:rPr>
                                    <w:rFonts w:ascii="標楷體" w:eastAsia="標楷體" w:hAnsi="標楷體"/>
                                    <w:color w:val="000000"/>
                                    <w:szCs w:val="24"/>
                                  </w:rPr>
                                  <w:t>鑑輔會審查</w:t>
                                </w:r>
                              </w:p>
                            </w:txbxContent>
                          </wps:txbx>
                          <wps:bodyPr vert="horz" wrap="square" lIns="91440" tIns="45720" rIns="91440" bIns="45720" anchor="ctr" anchorCtr="0" compatLnSpc="1">
                            <a:noAutofit/>
                          </wps:bodyPr>
                        </wps:wsp>
                        <wps:wsp>
                          <wps:cNvPr id="8" name="橢圓 7"/>
                          <wps:cNvSpPr/>
                          <wps:spPr>
                            <a:xfrm>
                              <a:off x="778987" y="7053188"/>
                              <a:ext cx="1187174" cy="1176412"/>
                            </a:xfrm>
                            <a:custGeom>
                              <a:avLst/>
                              <a:gdLst>
                                <a:gd name="f0" fmla="val 21600000"/>
                                <a:gd name="f1" fmla="val 10800000"/>
                                <a:gd name="f2" fmla="val 5400000"/>
                                <a:gd name="f3" fmla="val 180"/>
                                <a:gd name="f4" fmla="val w"/>
                                <a:gd name="f5" fmla="val h"/>
                                <a:gd name="f6" fmla="val ss"/>
                                <a:gd name="f7" fmla="val 0"/>
                                <a:gd name="f8" fmla="*/ 5419351 1 1725033"/>
                                <a:gd name="f9" fmla="+- 0 0 -360"/>
                                <a:gd name="f10" fmla="+- 0 0 -180"/>
                                <a:gd name="f11" fmla="abs f4"/>
                                <a:gd name="f12" fmla="abs f5"/>
                                <a:gd name="f13" fmla="abs f6"/>
                                <a:gd name="f14" fmla="+- 2700000 f2 0"/>
                                <a:gd name="f15" fmla="*/ f9 f1 1"/>
                                <a:gd name="f16" fmla="*/ f10 f1 1"/>
                                <a:gd name="f17" fmla="?: f11 f4 1"/>
                                <a:gd name="f18" fmla="?: f12 f5 1"/>
                                <a:gd name="f19" fmla="?: f13 f6 1"/>
                                <a:gd name="f20" fmla="+- f14 0 f2"/>
                                <a:gd name="f21" fmla="*/ f15 1 f3"/>
                                <a:gd name="f22" fmla="*/ f16 1 f3"/>
                                <a:gd name="f23" fmla="*/ f17 1 21600"/>
                                <a:gd name="f24" fmla="*/ f18 1 21600"/>
                                <a:gd name="f25" fmla="*/ 21600 f17 1"/>
                                <a:gd name="f26" fmla="*/ 21600 f18 1"/>
                                <a:gd name="f27" fmla="+- f20 f2 0"/>
                                <a:gd name="f28" fmla="+- f21 0 f2"/>
                                <a:gd name="f29" fmla="+- f22 0 f2"/>
                                <a:gd name="f30" fmla="min f24 f23"/>
                                <a:gd name="f31" fmla="*/ f25 1 f19"/>
                                <a:gd name="f32" fmla="*/ f26 1 f19"/>
                                <a:gd name="f33" fmla="*/ f27 f8 1"/>
                                <a:gd name="f34" fmla="val f31"/>
                                <a:gd name="f35" fmla="val f32"/>
                                <a:gd name="f36" fmla="*/ f33 1 f1"/>
                                <a:gd name="f37" fmla="*/ f7 f30 1"/>
                                <a:gd name="f38" fmla="+- f35 0 f7"/>
                                <a:gd name="f39" fmla="+- f34 0 f7"/>
                                <a:gd name="f40" fmla="+- 0 0 f36"/>
                                <a:gd name="f41" fmla="*/ f38 1 2"/>
                                <a:gd name="f42" fmla="*/ f39 1 2"/>
                                <a:gd name="f43" fmla="+- 0 0 f40"/>
                                <a:gd name="f44" fmla="+- f7 f41 0"/>
                                <a:gd name="f45" fmla="+- f7 f42 0"/>
                                <a:gd name="f46" fmla="*/ f43 f1 1"/>
                                <a:gd name="f47" fmla="*/ f42 f30 1"/>
                                <a:gd name="f48" fmla="*/ f41 f30 1"/>
                                <a:gd name="f49" fmla="*/ f46 1 f8"/>
                                <a:gd name="f50" fmla="*/ f44 f30 1"/>
                                <a:gd name="f51" fmla="+- f49 0 f2"/>
                                <a:gd name="f52" fmla="cos 1 f51"/>
                                <a:gd name="f53" fmla="sin 1 f51"/>
                                <a:gd name="f54" fmla="+- 0 0 f52"/>
                                <a:gd name="f55" fmla="+- 0 0 f53"/>
                                <a:gd name="f56" fmla="+- 0 0 f54"/>
                                <a:gd name="f57" fmla="+- 0 0 f55"/>
                                <a:gd name="f58" fmla="val f56"/>
                                <a:gd name="f59" fmla="val f57"/>
                                <a:gd name="f60" fmla="*/ f58 f42 1"/>
                                <a:gd name="f61" fmla="*/ f59 f41 1"/>
                                <a:gd name="f62" fmla="+- f45 0 f60"/>
                                <a:gd name="f63" fmla="+- f45 f60 0"/>
                                <a:gd name="f64" fmla="+- f44 0 f61"/>
                                <a:gd name="f65" fmla="+- f44 f61 0"/>
                                <a:gd name="f66" fmla="*/ f62 f30 1"/>
                                <a:gd name="f67" fmla="*/ f64 f30 1"/>
                                <a:gd name="f68" fmla="*/ f63 f30 1"/>
                                <a:gd name="f69" fmla="*/ f65 f30 1"/>
                              </a:gdLst>
                              <a:ahLst/>
                              <a:cxnLst>
                                <a:cxn ang="3cd4">
                                  <a:pos x="hc" y="t"/>
                                </a:cxn>
                                <a:cxn ang="0">
                                  <a:pos x="r" y="vc"/>
                                </a:cxn>
                                <a:cxn ang="cd4">
                                  <a:pos x="hc" y="b"/>
                                </a:cxn>
                                <a:cxn ang="cd2">
                                  <a:pos x="l" y="vc"/>
                                </a:cxn>
                                <a:cxn ang="f28">
                                  <a:pos x="f66" y="f67"/>
                                </a:cxn>
                                <a:cxn ang="f29">
                                  <a:pos x="f66" y="f69"/>
                                </a:cxn>
                                <a:cxn ang="f29">
                                  <a:pos x="f68" y="f69"/>
                                </a:cxn>
                                <a:cxn ang="f28">
                                  <a:pos x="f68" y="f67"/>
                                </a:cxn>
                              </a:cxnLst>
                              <a:rect l="f66" t="f67" r="f68" b="f69"/>
                              <a:pathLst>
                                <a:path>
                                  <a:moveTo>
                                    <a:pt x="f37" y="f50"/>
                                  </a:moveTo>
                                  <a:arcTo wR="f47" hR="f48" stAng="f1" swAng="f0"/>
                                  <a:close/>
                                </a:path>
                              </a:pathLst>
                            </a:custGeom>
                            <a:noFill/>
                            <a:ln w="25402" cap="flat">
                              <a:solidFill>
                                <a:srgbClr val="000000"/>
                              </a:solidFill>
                              <a:prstDash val="solid"/>
                              <a:miter/>
                            </a:ln>
                          </wps:spPr>
                          <wps:txbx>
                            <w:txbxContent>
                              <w:p w14:paraId="746458F2" w14:textId="77777777" w:rsidR="00AD5299" w:rsidRDefault="005B3E73">
                                <w:pPr>
                                  <w:jc w:val="center"/>
                                  <w:rPr>
                                    <w:rFonts w:ascii="標楷體" w:eastAsia="標楷體" w:hAnsi="標楷體"/>
                                    <w:color w:val="000000"/>
                                    <w:szCs w:val="24"/>
                                  </w:rPr>
                                </w:pPr>
                                <w:r>
                                  <w:rPr>
                                    <w:rFonts w:ascii="標楷體" w:eastAsia="標楷體" w:hAnsi="標楷體"/>
                                    <w:color w:val="000000"/>
                                    <w:szCs w:val="24"/>
                                  </w:rPr>
                                  <w:t>提供特教服務至該學期結束</w:t>
                                </w:r>
                              </w:p>
                            </w:txbxContent>
                          </wps:txbx>
                          <wps:bodyPr vert="horz" wrap="square" lIns="0" tIns="0" rIns="0" bIns="0" anchor="ctr" anchorCtr="0" compatLnSpc="1">
                            <a:noAutofit/>
                          </wps:bodyPr>
                        </wps:wsp>
                        <wps:wsp>
                          <wps:cNvPr id="9" name="直線單箭頭接點 8"/>
                          <wps:cNvCnPr/>
                          <wps:spPr>
                            <a:xfrm>
                              <a:off x="1298311" y="603897"/>
                              <a:ext cx="0" cy="392141"/>
                            </a:xfrm>
                            <a:prstGeom prst="straightConnector1">
                              <a:avLst/>
                            </a:prstGeom>
                            <a:noFill/>
                            <a:ln w="19046" cap="flat">
                              <a:solidFill>
                                <a:srgbClr val="000000"/>
                              </a:solidFill>
                              <a:prstDash val="solid"/>
                              <a:miter/>
                              <a:tailEnd type="arrow"/>
                            </a:ln>
                          </wps:spPr>
                          <wps:bodyPr/>
                        </wps:wsp>
                        <wps:wsp>
                          <wps:cNvPr id="10" name="直線單箭頭接點 9"/>
                          <wps:cNvCnPr/>
                          <wps:spPr>
                            <a:xfrm>
                              <a:off x="1306678" y="1583339"/>
                              <a:ext cx="0" cy="391482"/>
                            </a:xfrm>
                            <a:prstGeom prst="straightConnector1">
                              <a:avLst/>
                            </a:prstGeom>
                            <a:noFill/>
                            <a:ln w="19046" cap="flat">
                              <a:solidFill>
                                <a:srgbClr val="000000"/>
                              </a:solidFill>
                              <a:prstDash val="solid"/>
                              <a:miter/>
                              <a:tailEnd type="arrow"/>
                            </a:ln>
                          </wps:spPr>
                          <wps:bodyPr/>
                        </wps:wsp>
                        <wps:wsp>
                          <wps:cNvPr id="11" name="直線單箭頭接點 10"/>
                          <wps:cNvCnPr/>
                          <wps:spPr>
                            <a:xfrm>
                              <a:off x="1306678" y="2579358"/>
                              <a:ext cx="0" cy="392131"/>
                            </a:xfrm>
                            <a:prstGeom prst="straightConnector1">
                              <a:avLst/>
                            </a:prstGeom>
                            <a:noFill/>
                            <a:ln w="19046" cap="flat">
                              <a:solidFill>
                                <a:srgbClr val="000000"/>
                              </a:solidFill>
                              <a:prstDash val="solid"/>
                              <a:miter/>
                              <a:tailEnd type="arrow"/>
                            </a:ln>
                          </wps:spPr>
                          <wps:bodyPr/>
                        </wps:wsp>
                        <wps:wsp>
                          <wps:cNvPr id="12" name="直線單箭頭接點 11"/>
                          <wps:cNvCnPr/>
                          <wps:spPr>
                            <a:xfrm>
                              <a:off x="1306678" y="3575395"/>
                              <a:ext cx="0" cy="392132"/>
                            </a:xfrm>
                            <a:prstGeom prst="straightConnector1">
                              <a:avLst/>
                            </a:prstGeom>
                            <a:noFill/>
                            <a:ln w="19046" cap="flat">
                              <a:solidFill>
                                <a:srgbClr val="000000"/>
                              </a:solidFill>
                              <a:prstDash val="solid"/>
                              <a:miter/>
                              <a:tailEnd type="arrow"/>
                            </a:ln>
                          </wps:spPr>
                          <wps:bodyPr/>
                        </wps:wsp>
                        <wps:wsp>
                          <wps:cNvPr id="13" name="直線單箭頭接點 12"/>
                          <wps:cNvCnPr/>
                          <wps:spPr>
                            <a:xfrm>
                              <a:off x="1331806" y="4571424"/>
                              <a:ext cx="0" cy="392122"/>
                            </a:xfrm>
                            <a:prstGeom prst="straightConnector1">
                              <a:avLst/>
                            </a:prstGeom>
                            <a:noFill/>
                            <a:ln w="19046" cap="flat">
                              <a:solidFill>
                                <a:srgbClr val="000000"/>
                              </a:solidFill>
                              <a:prstDash val="solid"/>
                              <a:miter/>
                              <a:tailEnd type="arrow"/>
                            </a:ln>
                          </wps:spPr>
                          <wps:bodyPr/>
                        </wps:wsp>
                        <wps:wsp>
                          <wps:cNvPr id="14" name="流程圖: 多重文件 13"/>
                          <wps:cNvSpPr/>
                          <wps:spPr>
                            <a:xfrm>
                              <a:off x="2973026" y="2710150"/>
                              <a:ext cx="3060072" cy="2623203"/>
                            </a:xfrm>
                            <a:custGeom>
                              <a:avLst/>
                              <a:gdLst>
                                <a:gd name="f0" fmla="val 10800000"/>
                                <a:gd name="f1" fmla="val 5400000"/>
                                <a:gd name="f2" fmla="val 180"/>
                                <a:gd name="f3" fmla="val w"/>
                                <a:gd name="f4" fmla="val h"/>
                                <a:gd name="f5" fmla="val 0"/>
                                <a:gd name="f6" fmla="val 21600"/>
                                <a:gd name="f7" fmla="val 20782"/>
                                <a:gd name="f8" fmla="val 9298"/>
                                <a:gd name="f9" fmla="val 23542"/>
                                <a:gd name="f10" fmla="val 18022"/>
                                <a:gd name="f11" fmla="val 18595"/>
                                <a:gd name="f12" fmla="val 3675"/>
                                <a:gd name="f13" fmla="val 1532"/>
                                <a:gd name="f14" fmla="val 1815"/>
                                <a:gd name="f15" fmla="val 20000"/>
                                <a:gd name="f16" fmla="val 16252"/>
                                <a:gd name="f17" fmla="val 19298"/>
                                <a:gd name="f18" fmla="val 16352"/>
                                <a:gd name="f19" fmla="val 2972"/>
                                <a:gd name="f20" fmla="val 14392"/>
                                <a:gd name="f21" fmla="val 20800"/>
                                <a:gd name="f22" fmla="val 14467"/>
                                <a:gd name="f23" fmla="+- 0 0 -360"/>
                                <a:gd name="f24" fmla="+- 0 0 -180"/>
                                <a:gd name="f25" fmla="*/ f3 1 21600"/>
                                <a:gd name="f26" fmla="*/ f4 1 21600"/>
                                <a:gd name="f27" fmla="+- f6 0 f5"/>
                                <a:gd name="f28" fmla="*/ f23 f0 1"/>
                                <a:gd name="f29" fmla="*/ f24 f0 1"/>
                                <a:gd name="f30" fmla="*/ f27 1 21600"/>
                                <a:gd name="f31" fmla="*/ f27 3675 1"/>
                                <a:gd name="f32" fmla="*/ f27 20782 1"/>
                                <a:gd name="f33" fmla="*/ f27 9298 1"/>
                                <a:gd name="f34" fmla="*/ f27 12286 1"/>
                                <a:gd name="f35" fmla="*/ f27 18595 1"/>
                                <a:gd name="f36" fmla="*/ f28 1 f2"/>
                                <a:gd name="f37" fmla="*/ f29 1 f2"/>
                                <a:gd name="f38" fmla="*/ f31 1 21600"/>
                                <a:gd name="f39" fmla="*/ f32 1 21600"/>
                                <a:gd name="f40" fmla="*/ f33 1 21600"/>
                                <a:gd name="f41" fmla="*/ f34 1 21600"/>
                                <a:gd name="f42" fmla="*/ f35 1 21600"/>
                                <a:gd name="f43" fmla="*/ f5 1 f30"/>
                                <a:gd name="f44" fmla="+- f36 0 f1"/>
                                <a:gd name="f45" fmla="+- f37 0 f1"/>
                                <a:gd name="f46" fmla="*/ f41 1 f30"/>
                                <a:gd name="f47" fmla="*/ f40 1 f30"/>
                                <a:gd name="f48" fmla="*/ f39 1 f30"/>
                                <a:gd name="f49" fmla="*/ f42 1 f30"/>
                                <a:gd name="f50" fmla="*/ f38 1 f30"/>
                                <a:gd name="f51" fmla="*/ f43 f25 1"/>
                                <a:gd name="f52" fmla="*/ f43 f26 1"/>
                                <a:gd name="f53" fmla="*/ f49 f25 1"/>
                                <a:gd name="f54" fmla="*/ f48 f26 1"/>
                                <a:gd name="f55" fmla="*/ f50 f26 1"/>
                                <a:gd name="f56" fmla="*/ f46 f25 1"/>
                                <a:gd name="f57" fmla="*/ f47 f25 1"/>
                              </a:gdLst>
                              <a:ahLst/>
                              <a:cxnLst>
                                <a:cxn ang="3cd4">
                                  <a:pos x="hc" y="t"/>
                                </a:cxn>
                                <a:cxn ang="0">
                                  <a:pos x="r" y="vc"/>
                                </a:cxn>
                                <a:cxn ang="cd4">
                                  <a:pos x="hc" y="b"/>
                                </a:cxn>
                                <a:cxn ang="cd2">
                                  <a:pos x="l" y="vc"/>
                                </a:cxn>
                                <a:cxn ang="f44">
                                  <a:pos x="f56" y="f52"/>
                                </a:cxn>
                                <a:cxn ang="f45">
                                  <a:pos x="f57" y="f54"/>
                                </a:cxn>
                              </a:cxnLst>
                              <a:rect l="f51" t="f55" r="f53" b="f54"/>
                              <a:pathLst>
                                <a:path w="21600" h="21600" stroke="0">
                                  <a:moveTo>
                                    <a:pt x="f5" y="f7"/>
                                  </a:moveTo>
                                  <a:cubicBezTo>
                                    <a:pt x="f8" y="f9"/>
                                    <a:pt x="f8" y="f10"/>
                                    <a:pt x="f11" y="f10"/>
                                  </a:cubicBezTo>
                                  <a:lnTo>
                                    <a:pt x="f11" y="f12"/>
                                  </a:lnTo>
                                  <a:lnTo>
                                    <a:pt x="f5" y="f12"/>
                                  </a:lnTo>
                                  <a:close/>
                                  <a:moveTo>
                                    <a:pt x="f13" y="f12"/>
                                  </a:moveTo>
                                  <a:lnTo>
                                    <a:pt x="f13" y="f14"/>
                                  </a:lnTo>
                                  <a:lnTo>
                                    <a:pt x="f15" y="f14"/>
                                  </a:lnTo>
                                  <a:lnTo>
                                    <a:pt x="f15" y="f16"/>
                                  </a:lnTo>
                                  <a:cubicBezTo>
                                    <a:pt x="f17" y="f16"/>
                                    <a:pt x="f11" y="f18"/>
                                    <a:pt x="f11" y="f18"/>
                                  </a:cubicBezTo>
                                  <a:lnTo>
                                    <a:pt x="f11" y="f12"/>
                                  </a:lnTo>
                                  <a:close/>
                                  <a:moveTo>
                                    <a:pt x="f19" y="f14"/>
                                  </a:moveTo>
                                  <a:lnTo>
                                    <a:pt x="f19" y="f5"/>
                                  </a:lnTo>
                                  <a:lnTo>
                                    <a:pt x="f6" y="f5"/>
                                  </a:lnTo>
                                  <a:lnTo>
                                    <a:pt x="f6" y="f20"/>
                                  </a:lnTo>
                                  <a:cubicBezTo>
                                    <a:pt x="f21" y="f20"/>
                                    <a:pt x="f15" y="f22"/>
                                    <a:pt x="f15" y="f22"/>
                                  </a:cubicBezTo>
                                  <a:lnTo>
                                    <a:pt x="f15" y="f14"/>
                                  </a:lnTo>
                                  <a:close/>
                                </a:path>
                                <a:path w="21600" h="21600" fill="none">
                                  <a:moveTo>
                                    <a:pt x="f5" y="f12"/>
                                  </a:moveTo>
                                  <a:lnTo>
                                    <a:pt x="f11" y="f12"/>
                                  </a:lnTo>
                                  <a:lnTo>
                                    <a:pt x="f11" y="f10"/>
                                  </a:lnTo>
                                  <a:cubicBezTo>
                                    <a:pt x="f8" y="f10"/>
                                    <a:pt x="f8" y="f9"/>
                                    <a:pt x="f5" y="f7"/>
                                  </a:cubicBezTo>
                                  <a:close/>
                                  <a:moveTo>
                                    <a:pt x="f13" y="f12"/>
                                  </a:moveTo>
                                  <a:lnTo>
                                    <a:pt x="f13" y="f14"/>
                                  </a:lnTo>
                                  <a:lnTo>
                                    <a:pt x="f15" y="f14"/>
                                  </a:lnTo>
                                  <a:lnTo>
                                    <a:pt x="f15" y="f16"/>
                                  </a:lnTo>
                                  <a:cubicBezTo>
                                    <a:pt x="f17" y="f16"/>
                                    <a:pt x="f11" y="f18"/>
                                    <a:pt x="f11" y="f18"/>
                                  </a:cubicBezTo>
                                  <a:moveTo>
                                    <a:pt x="f19" y="f14"/>
                                  </a:moveTo>
                                  <a:lnTo>
                                    <a:pt x="f19" y="f5"/>
                                  </a:lnTo>
                                  <a:lnTo>
                                    <a:pt x="f6" y="f5"/>
                                  </a:lnTo>
                                  <a:lnTo>
                                    <a:pt x="f6" y="f20"/>
                                  </a:lnTo>
                                  <a:cubicBezTo>
                                    <a:pt x="f21" y="f20"/>
                                    <a:pt x="f15" y="f22"/>
                                    <a:pt x="f15" y="f22"/>
                                  </a:cubicBezTo>
                                </a:path>
                                <a:path w="21600" h="21600" fill="none" stroke="0">
                                  <a:moveTo>
                                    <a:pt x="f5" y="f7"/>
                                  </a:moveTo>
                                  <a:cubicBezTo>
                                    <a:pt x="f8" y="f9"/>
                                    <a:pt x="f8" y="f10"/>
                                    <a:pt x="f11" y="f10"/>
                                  </a:cubicBezTo>
                                  <a:lnTo>
                                    <a:pt x="f11" y="f18"/>
                                  </a:lnTo>
                                  <a:cubicBezTo>
                                    <a:pt x="f11" y="f18"/>
                                    <a:pt x="f17" y="f16"/>
                                    <a:pt x="f15" y="f16"/>
                                  </a:cubicBezTo>
                                  <a:lnTo>
                                    <a:pt x="f15" y="f22"/>
                                  </a:lnTo>
                                  <a:cubicBezTo>
                                    <a:pt x="f15" y="f22"/>
                                    <a:pt x="f21" y="f20"/>
                                    <a:pt x="f6" y="f20"/>
                                  </a:cubicBezTo>
                                  <a:lnTo>
                                    <a:pt x="f6" y="f5"/>
                                  </a:lnTo>
                                  <a:lnTo>
                                    <a:pt x="f19" y="f5"/>
                                  </a:lnTo>
                                  <a:lnTo>
                                    <a:pt x="f19" y="f14"/>
                                  </a:lnTo>
                                  <a:lnTo>
                                    <a:pt x="f13" y="f14"/>
                                  </a:lnTo>
                                  <a:lnTo>
                                    <a:pt x="f13" y="f12"/>
                                  </a:lnTo>
                                  <a:lnTo>
                                    <a:pt x="f5" y="f12"/>
                                  </a:lnTo>
                                  <a:close/>
                                </a:path>
                              </a:pathLst>
                            </a:custGeom>
                            <a:solidFill>
                              <a:srgbClr val="FFFFFF"/>
                            </a:solidFill>
                            <a:ln w="12701" cap="flat">
                              <a:solidFill>
                                <a:srgbClr val="4472C4"/>
                              </a:solidFill>
                              <a:prstDash val="solid"/>
                              <a:miter/>
                            </a:ln>
                          </wps:spPr>
                          <wps:txbx>
                            <w:txbxContent>
                              <w:p w14:paraId="69E1B2E3" w14:textId="77777777" w:rsidR="00AD5299" w:rsidRPr="005B3E73" w:rsidRDefault="005B3E73">
                                <w:pPr>
                                  <w:snapToGrid w:val="0"/>
                                  <w:jc w:val="both"/>
                                  <w:rPr>
                                    <w:rFonts w:ascii="標楷體" w:eastAsia="標楷體" w:hAnsi="標楷體"/>
                                    <w:szCs w:val="24"/>
                                  </w:rPr>
                                </w:pPr>
                                <w:r>
                                  <w:rPr>
                                    <w:rFonts w:ascii="標楷體" w:eastAsia="標楷體" w:hAnsi="標楷體"/>
                                    <w:szCs w:val="24"/>
                                  </w:rPr>
                                  <w:t>檢附資料（請上傳至身心障礙學生鑑</w:t>
                                </w:r>
                                <w:r w:rsidRPr="005B3E73">
                                  <w:rPr>
                                    <w:rFonts w:ascii="標楷體" w:eastAsia="標楷體" w:hAnsi="標楷體"/>
                                    <w:szCs w:val="24"/>
                                  </w:rPr>
                                  <w:t>定安置及就學輔導系統）：</w:t>
                                </w:r>
                              </w:p>
                              <w:p w14:paraId="1298A11C" w14:textId="77777777" w:rsidR="00AD5299" w:rsidRPr="005B3E73" w:rsidRDefault="005B3E73">
                                <w:pPr>
                                  <w:numPr>
                                    <w:ilvl w:val="0"/>
                                    <w:numId w:val="9"/>
                                  </w:numPr>
                                  <w:snapToGrid w:val="0"/>
                                  <w:spacing w:after="54"/>
                                  <w:jc w:val="both"/>
                                  <w:rPr>
                                    <w:rFonts w:ascii="標楷體" w:eastAsia="標楷體" w:hAnsi="標楷體"/>
                                    <w:szCs w:val="24"/>
                                  </w:rPr>
                                </w:pPr>
                                <w:r w:rsidRPr="005B3E73">
                                  <w:rPr>
                                    <w:rFonts w:ascii="標楷體" w:eastAsia="標楷體" w:hAnsi="標楷體"/>
                                    <w:szCs w:val="24"/>
                                  </w:rPr>
                                  <w:t>提報申請書檔案處上傳：</w:t>
                                </w:r>
                              </w:p>
                              <w:p w14:paraId="04695F34" w14:textId="158D59AE" w:rsidR="00AD5299" w:rsidRPr="005B3E73" w:rsidRDefault="005B3E73">
                                <w:pPr>
                                  <w:snapToGrid w:val="0"/>
                                  <w:spacing w:after="54"/>
                                  <w:ind w:left="360"/>
                                  <w:jc w:val="both"/>
                                  <w:rPr>
                                    <w:rFonts w:ascii="標楷體" w:eastAsia="標楷體" w:hAnsi="標楷體"/>
                                    <w:b/>
                                    <w:bCs/>
                                    <w:szCs w:val="24"/>
                                  </w:rPr>
                                </w:pPr>
                                <w:r w:rsidRPr="005B3E73">
                                  <w:rPr>
                                    <w:rFonts w:ascii="標楷體" w:eastAsia="標楷體" w:hAnsi="標楷體"/>
                                    <w:b/>
                                    <w:bCs/>
                                    <w:szCs w:val="24"/>
                                  </w:rPr>
                                  <w:t>放棄</w:t>
                                </w:r>
                                <w:r w:rsidR="00656F55" w:rsidRPr="00F856BE">
                                  <w:rPr>
                                    <w:rFonts w:ascii="標楷體" w:eastAsia="標楷體" w:hAnsi="標楷體" w:hint="eastAsia"/>
                                    <w:b/>
                                    <w:bCs/>
                                    <w:szCs w:val="24"/>
                                  </w:rPr>
                                  <w:t>身分</w:t>
                                </w:r>
                                <w:r w:rsidRPr="00F856BE">
                                  <w:rPr>
                                    <w:rFonts w:ascii="標楷體" w:eastAsia="標楷體" w:hAnsi="標楷體"/>
                                    <w:b/>
                                    <w:bCs/>
                                    <w:szCs w:val="24"/>
                                  </w:rPr>
                                  <w:t>聲</w:t>
                                </w:r>
                                <w:r w:rsidRPr="005B3E73">
                                  <w:rPr>
                                    <w:rFonts w:ascii="標楷體" w:eastAsia="標楷體" w:hAnsi="標楷體"/>
                                    <w:b/>
                                    <w:bCs/>
                                    <w:szCs w:val="24"/>
                                  </w:rPr>
                                  <w:t>明書</w:t>
                                </w:r>
                              </w:p>
                              <w:p w14:paraId="597611ED" w14:textId="77777777" w:rsidR="00AD5299" w:rsidRPr="005B3E73" w:rsidRDefault="005B3E73">
                                <w:pPr>
                                  <w:numPr>
                                    <w:ilvl w:val="0"/>
                                    <w:numId w:val="9"/>
                                  </w:numPr>
                                  <w:snapToGrid w:val="0"/>
                                  <w:spacing w:after="54"/>
                                  <w:jc w:val="both"/>
                                  <w:rPr>
                                    <w:rFonts w:ascii="標楷體" w:eastAsia="標楷體" w:hAnsi="標楷體"/>
                                    <w:szCs w:val="24"/>
                                  </w:rPr>
                                </w:pPr>
                                <w:r w:rsidRPr="005B3E73">
                                  <w:rPr>
                                    <w:rFonts w:ascii="標楷體" w:eastAsia="標楷體" w:hAnsi="標楷體"/>
                                    <w:szCs w:val="24"/>
                                  </w:rPr>
                                  <w:t>填寫校內評估會議紀錄處上傳：</w:t>
                                </w:r>
                              </w:p>
                              <w:p w14:paraId="219A883E" w14:textId="77777777" w:rsidR="00AD5299" w:rsidRPr="005B3E73" w:rsidRDefault="005B3E73">
                                <w:pPr>
                                  <w:pStyle w:val="a3"/>
                                  <w:numPr>
                                    <w:ilvl w:val="0"/>
                                    <w:numId w:val="10"/>
                                  </w:numPr>
                                  <w:snapToGrid w:val="0"/>
                                  <w:spacing w:after="54"/>
                                  <w:jc w:val="both"/>
                                  <w:rPr>
                                    <w:rFonts w:ascii="標楷體" w:eastAsia="標楷體" w:hAnsi="標楷體"/>
                                    <w:b/>
                                    <w:bCs/>
                                  </w:rPr>
                                </w:pPr>
                                <w:r w:rsidRPr="005B3E73">
                                  <w:rPr>
                                    <w:rFonts w:ascii="標楷體" w:eastAsia="標楷體" w:hAnsi="標楷體"/>
                                    <w:b/>
                                    <w:bCs/>
                                  </w:rPr>
                                  <w:t>個案會議紀錄</w:t>
                                </w:r>
                              </w:p>
                              <w:p w14:paraId="40696F84" w14:textId="77777777" w:rsidR="00AD5299" w:rsidRPr="005B3E73" w:rsidRDefault="005B3E73">
                                <w:pPr>
                                  <w:pStyle w:val="a3"/>
                                  <w:numPr>
                                    <w:ilvl w:val="0"/>
                                    <w:numId w:val="10"/>
                                  </w:numPr>
                                  <w:snapToGrid w:val="0"/>
                                  <w:spacing w:after="54"/>
                                  <w:jc w:val="both"/>
                                  <w:rPr>
                                    <w:rFonts w:ascii="標楷體" w:eastAsia="標楷體" w:hAnsi="標楷體"/>
                                    <w:b/>
                                    <w:bCs/>
                                  </w:rPr>
                                </w:pPr>
                                <w:r w:rsidRPr="005B3E73">
                                  <w:rPr>
                                    <w:rFonts w:ascii="標楷體" w:eastAsia="標楷體" w:hAnsi="標楷體"/>
                                    <w:b/>
                                    <w:bCs/>
                                  </w:rPr>
                                  <w:t>特推會會議紀錄</w:t>
                                </w:r>
                              </w:p>
                            </w:txbxContent>
                          </wps:txbx>
                          <wps:bodyPr vert="horz" wrap="square" lIns="35999" tIns="35999" rIns="35999" bIns="35999" anchor="ctr" anchorCtr="0" compatLnSpc="1">
                            <a:noAutofit/>
                          </wps:bodyPr>
                        </wps:wsp>
                        <wps:wsp>
                          <wps:cNvPr id="15" name="流程圖: 文件 16"/>
                          <wps:cNvSpPr/>
                          <wps:spPr>
                            <a:xfrm>
                              <a:off x="2980341" y="0"/>
                              <a:ext cx="3060072" cy="655707"/>
                            </a:xfrm>
                            <a:custGeom>
                              <a:avLst/>
                              <a:gdLst>
                                <a:gd name="f0" fmla="val 10800000"/>
                                <a:gd name="f1" fmla="val 5400000"/>
                                <a:gd name="f2" fmla="val 180"/>
                                <a:gd name="f3" fmla="val w"/>
                                <a:gd name="f4" fmla="val h"/>
                                <a:gd name="f5" fmla="val 0"/>
                                <a:gd name="f6" fmla="val 21600"/>
                                <a:gd name="f7" fmla="val 17322"/>
                                <a:gd name="f8" fmla="val 10800"/>
                                <a:gd name="f9" fmla="val 23922"/>
                                <a:gd name="f10" fmla="val 20172"/>
                                <a:gd name="f11" fmla="+- 0 0 -180"/>
                                <a:gd name="f12" fmla="*/ f3 1 21600"/>
                                <a:gd name="f13" fmla="*/ f4 1 21600"/>
                                <a:gd name="f14" fmla="+- f6 0 f5"/>
                                <a:gd name="f15" fmla="*/ f11 f0 1"/>
                                <a:gd name="f16" fmla="*/ f14 1 2"/>
                                <a:gd name="f17" fmla="*/ f14 1 21600"/>
                                <a:gd name="f18" fmla="*/ f14 17322 1"/>
                                <a:gd name="f19" fmla="*/ f14 20172 1"/>
                                <a:gd name="f20" fmla="*/ f15 1 f2"/>
                                <a:gd name="f21" fmla="+- f5 f16 0"/>
                                <a:gd name="f22" fmla="*/ f18 1 21600"/>
                                <a:gd name="f23" fmla="*/ f19 1 21600"/>
                                <a:gd name="f24" fmla="*/ f5 1 f17"/>
                                <a:gd name="f25" fmla="*/ f6 1 f17"/>
                                <a:gd name="f26" fmla="+- f20 0 f1"/>
                                <a:gd name="f27" fmla="*/ f21 1 f17"/>
                                <a:gd name="f28" fmla="*/ f23 1 f17"/>
                                <a:gd name="f29" fmla="*/ f22 1 f17"/>
                                <a:gd name="f30" fmla="*/ f24 f12 1"/>
                                <a:gd name="f31" fmla="*/ f25 f12 1"/>
                                <a:gd name="f32" fmla="*/ f24 f13 1"/>
                                <a:gd name="f33" fmla="*/ f29 f13 1"/>
                                <a:gd name="f34" fmla="*/ f27 f12 1"/>
                                <a:gd name="f35" fmla="*/ f28 f13 1"/>
                              </a:gdLst>
                              <a:ahLst/>
                              <a:cxnLst>
                                <a:cxn ang="3cd4">
                                  <a:pos x="hc" y="t"/>
                                </a:cxn>
                                <a:cxn ang="0">
                                  <a:pos x="r" y="vc"/>
                                </a:cxn>
                                <a:cxn ang="cd4">
                                  <a:pos x="hc" y="b"/>
                                </a:cxn>
                                <a:cxn ang="cd2">
                                  <a:pos x="l" y="vc"/>
                                </a:cxn>
                                <a:cxn ang="f26">
                                  <a:pos x="f34" y="f35"/>
                                </a:cxn>
                              </a:cxnLst>
                              <a:rect l="f30" t="f32" r="f31" b="f33"/>
                              <a:pathLst>
                                <a:path w="21600" h="21600">
                                  <a:moveTo>
                                    <a:pt x="f5" y="f5"/>
                                  </a:moveTo>
                                  <a:lnTo>
                                    <a:pt x="f6" y="f5"/>
                                  </a:lnTo>
                                  <a:lnTo>
                                    <a:pt x="f6" y="f7"/>
                                  </a:lnTo>
                                  <a:cubicBezTo>
                                    <a:pt x="f8" y="f7"/>
                                    <a:pt x="f8" y="f9"/>
                                    <a:pt x="f5" y="f10"/>
                                  </a:cubicBezTo>
                                  <a:close/>
                                </a:path>
                              </a:pathLst>
                            </a:custGeom>
                            <a:solidFill>
                              <a:srgbClr val="FFFFFF"/>
                            </a:solidFill>
                            <a:ln w="12701" cap="flat">
                              <a:solidFill>
                                <a:srgbClr val="4472C4"/>
                              </a:solidFill>
                              <a:prstDash val="solid"/>
                              <a:miter/>
                            </a:ln>
                          </wps:spPr>
                          <wps:txbx>
                            <w:txbxContent>
                              <w:p w14:paraId="24C8035A" w14:textId="5DB95749" w:rsidR="00AD5299" w:rsidRDefault="00656F55">
                                <w:pPr>
                                  <w:pStyle w:val="a3"/>
                                  <w:widowControl w:val="0"/>
                                  <w:snapToGrid w:val="0"/>
                                  <w:ind w:left="142"/>
                                  <w:jc w:val="center"/>
                                  <w:rPr>
                                    <w:rFonts w:ascii="標楷體" w:eastAsia="標楷體" w:hAnsi="標楷體"/>
                                    <w:color w:val="000000"/>
                                  </w:rPr>
                                </w:pPr>
                                <w:r w:rsidRPr="00F856BE">
                                  <w:rPr>
                                    <w:rFonts w:ascii="標楷體" w:eastAsia="標楷體" w:hAnsi="標楷體" w:hint="eastAsia"/>
                                  </w:rPr>
                                  <w:t>新北市高級中等以下學校放棄身心障礙學生身分聲明書</w:t>
                                </w:r>
                                <w:r w:rsidR="005B3E73">
                                  <w:rPr>
                                    <w:rFonts w:ascii="標楷體" w:eastAsia="標楷體" w:hAnsi="標楷體"/>
                                    <w:color w:val="000000"/>
                                  </w:rPr>
                                  <w:t>（附件二）</w:t>
                                </w:r>
                              </w:p>
                            </w:txbxContent>
                          </wps:txbx>
                          <wps:bodyPr vert="horz" wrap="square" lIns="35999" tIns="35999" rIns="35999" bIns="0" anchor="ctr" anchorCtr="0" compatLnSpc="1">
                            <a:noAutofit/>
                          </wps:bodyPr>
                        </wps:wsp>
                        <wps:wsp>
                          <wps:cNvPr id="16" name="直線單箭頭接點 19"/>
                          <wps:cNvCnPr/>
                          <wps:spPr>
                            <a:xfrm>
                              <a:off x="2621732" y="295015"/>
                              <a:ext cx="326651" cy="0"/>
                            </a:xfrm>
                            <a:prstGeom prst="straightConnector1">
                              <a:avLst/>
                            </a:prstGeom>
                            <a:noFill/>
                            <a:ln w="9528" cap="flat">
                              <a:solidFill>
                                <a:srgbClr val="000000"/>
                              </a:solidFill>
                              <a:custDash>
                                <a:ds d="100000" sp="100000"/>
                              </a:custDash>
                              <a:miter/>
                              <a:tailEnd type="arrow"/>
                            </a:ln>
                          </wps:spPr>
                          <wps:bodyPr/>
                        </wps:wsp>
                        <wps:wsp>
                          <wps:cNvPr id="17" name="直線單箭頭接點 20"/>
                          <wps:cNvCnPr/>
                          <wps:spPr>
                            <a:xfrm>
                              <a:off x="2630098" y="1276228"/>
                              <a:ext cx="326661" cy="0"/>
                            </a:xfrm>
                            <a:prstGeom prst="straightConnector1">
                              <a:avLst/>
                            </a:prstGeom>
                            <a:noFill/>
                            <a:ln w="9528" cap="flat">
                              <a:solidFill>
                                <a:srgbClr val="000000"/>
                              </a:solidFill>
                              <a:custDash>
                                <a:ds d="100000" sp="100000"/>
                              </a:custDash>
                              <a:miter/>
                              <a:tailEnd type="arrow"/>
                            </a:ln>
                          </wps:spPr>
                          <wps:bodyPr/>
                        </wps:wsp>
                        <wps:wsp>
                          <wps:cNvPr id="18" name="直線單箭頭接點 21"/>
                          <wps:cNvCnPr/>
                          <wps:spPr>
                            <a:xfrm>
                              <a:off x="2604980" y="3266207"/>
                              <a:ext cx="326642" cy="0"/>
                            </a:xfrm>
                            <a:prstGeom prst="straightConnector1">
                              <a:avLst/>
                            </a:prstGeom>
                            <a:noFill/>
                            <a:ln w="9528" cap="flat">
                              <a:solidFill>
                                <a:srgbClr val="000000"/>
                              </a:solidFill>
                              <a:custDash>
                                <a:ds d="100000" sp="100000"/>
                              </a:custDash>
                              <a:miter/>
                              <a:tailEnd type="arrow"/>
                            </a:ln>
                          </wps:spPr>
                          <wps:bodyPr/>
                        </wps:wsp>
                        <wps:wsp>
                          <wps:cNvPr id="19" name="矩形 6"/>
                          <wps:cNvSpPr/>
                          <wps:spPr>
                            <a:xfrm>
                              <a:off x="25128" y="4986424"/>
                              <a:ext cx="2603744" cy="588196"/>
                            </a:xfrm>
                            <a:prstGeom prst="rect">
                              <a:avLst/>
                            </a:prstGeom>
                            <a:noFill/>
                            <a:ln w="25402" cap="flat">
                              <a:solidFill>
                                <a:srgbClr val="000000"/>
                              </a:solidFill>
                              <a:prstDash val="solid"/>
                              <a:miter/>
                            </a:ln>
                          </wps:spPr>
                          <wps:txbx>
                            <w:txbxContent>
                              <w:p w14:paraId="24929420" w14:textId="77777777" w:rsidR="00AD5299" w:rsidRDefault="005B3E73">
                                <w:pPr>
                                  <w:jc w:val="center"/>
                                  <w:rPr>
                                    <w:rFonts w:ascii="標楷體" w:eastAsia="標楷體" w:hAnsi="標楷體"/>
                                    <w:color w:val="000000"/>
                                    <w:szCs w:val="24"/>
                                  </w:rPr>
                                </w:pPr>
                                <w:r>
                                  <w:rPr>
                                    <w:rFonts w:ascii="標楷體" w:eastAsia="標楷體" w:hAnsi="標楷體"/>
                                    <w:color w:val="000000"/>
                                    <w:szCs w:val="24"/>
                                  </w:rPr>
                                  <w:t>查閱會議紀錄公告確認結果</w:t>
                                </w:r>
                              </w:p>
                            </w:txbxContent>
                          </wps:txbx>
                          <wps:bodyPr vert="horz" wrap="square" lIns="91440" tIns="45720" rIns="91440" bIns="45720" anchor="ctr" anchorCtr="0" compatLnSpc="1">
                            <a:noAutofit/>
                          </wps:bodyPr>
                        </wps:wsp>
                        <wps:wsp>
                          <wps:cNvPr id="20" name="直線單箭頭接點 25"/>
                          <wps:cNvCnPr/>
                          <wps:spPr>
                            <a:xfrm>
                              <a:off x="1340182" y="5592342"/>
                              <a:ext cx="0" cy="392141"/>
                            </a:xfrm>
                            <a:prstGeom prst="straightConnector1">
                              <a:avLst/>
                            </a:prstGeom>
                            <a:noFill/>
                            <a:ln w="19046" cap="flat">
                              <a:solidFill>
                                <a:srgbClr val="000000"/>
                              </a:solidFill>
                              <a:prstDash val="solid"/>
                              <a:miter/>
                              <a:tailEnd type="arrow"/>
                            </a:ln>
                          </wps:spPr>
                          <wps:bodyPr/>
                        </wps:wsp>
                        <wps:wsp>
                          <wps:cNvPr id="21" name="矩形 26"/>
                          <wps:cNvSpPr/>
                          <wps:spPr>
                            <a:xfrm>
                              <a:off x="50256" y="6023958"/>
                              <a:ext cx="2603744" cy="588196"/>
                            </a:xfrm>
                            <a:prstGeom prst="rect">
                              <a:avLst/>
                            </a:prstGeom>
                            <a:noFill/>
                            <a:ln w="25402" cap="flat">
                              <a:solidFill>
                                <a:srgbClr val="000000"/>
                              </a:solidFill>
                              <a:prstDash val="solid"/>
                              <a:miter/>
                            </a:ln>
                          </wps:spPr>
                          <wps:txbx>
                            <w:txbxContent>
                              <w:p w14:paraId="65D654A3" w14:textId="77777777" w:rsidR="00AD5299" w:rsidRDefault="005B3E73">
                                <w:pPr>
                                  <w:jc w:val="center"/>
                                  <w:rPr>
                                    <w:rFonts w:ascii="標楷體" w:eastAsia="標楷體" w:hAnsi="標楷體"/>
                                    <w:color w:val="000000"/>
                                    <w:szCs w:val="24"/>
                                  </w:rPr>
                                </w:pPr>
                                <w:r>
                                  <w:rPr>
                                    <w:rFonts w:ascii="標楷體" w:eastAsia="標楷體" w:hAnsi="標楷體"/>
                                    <w:color w:val="000000"/>
                                    <w:szCs w:val="24"/>
                                  </w:rPr>
                                  <w:t>至特教通報網完成轉銜異動</w:t>
                                </w:r>
                              </w:p>
                            </w:txbxContent>
                          </wps:txbx>
                          <wps:bodyPr vert="horz" wrap="square" lIns="91440" tIns="45720" rIns="91440" bIns="45720" anchor="ctr" anchorCtr="0" compatLnSpc="1">
                            <a:noAutofit/>
                          </wps:bodyPr>
                        </wps:wsp>
                        <wps:wsp>
                          <wps:cNvPr id="22" name="直線單箭頭接點 27"/>
                          <wps:cNvCnPr/>
                          <wps:spPr>
                            <a:xfrm>
                              <a:off x="1365309" y="6629876"/>
                              <a:ext cx="0" cy="392131"/>
                            </a:xfrm>
                            <a:prstGeom prst="straightConnector1">
                              <a:avLst/>
                            </a:prstGeom>
                            <a:noFill/>
                            <a:ln w="19046" cap="flat">
                              <a:solidFill>
                                <a:srgbClr val="000000"/>
                              </a:solidFill>
                              <a:prstDash val="solid"/>
                              <a:miter/>
                              <a:tailEnd type="arrow"/>
                            </a:ln>
                          </wps:spPr>
                          <wps:bodyPr/>
                        </wps:wsp>
                      </wpg:grpSp>
                      <wps:wsp>
                        <wps:cNvPr id="27" name="流程圖: 結束點 27"/>
                        <wps:cNvSpPr/>
                        <wps:spPr>
                          <a:xfrm>
                            <a:off x="-5230" y="0"/>
                            <a:ext cx="2602800" cy="684000"/>
                          </a:xfrm>
                          <a:prstGeom prst="flowChartTerminator">
                            <a:avLst/>
                          </a:prstGeom>
                          <a:noFill/>
                          <a:ln w="28575">
                            <a:solidFill>
                              <a:schemeClr val="tx1"/>
                            </a:solidFill>
                          </a:ln>
                        </wps:spPr>
                        <wps:style>
                          <a:lnRef idx="2">
                            <a:schemeClr val="dk1"/>
                          </a:lnRef>
                          <a:fillRef idx="1">
                            <a:schemeClr val="lt1"/>
                          </a:fillRef>
                          <a:effectRef idx="0">
                            <a:schemeClr val="dk1"/>
                          </a:effectRef>
                          <a:fontRef idx="minor">
                            <a:schemeClr val="dk1"/>
                          </a:fontRef>
                        </wps:style>
                        <wps:txbx>
                          <w:txbxContent>
                            <w:p w14:paraId="1D367490" w14:textId="005283A7" w:rsidR="00923021" w:rsidRPr="00F856BE" w:rsidRDefault="00923021" w:rsidP="00923021">
                              <w:pPr>
                                <w:snapToGrid w:val="0"/>
                                <w:jc w:val="center"/>
                                <w:rPr>
                                  <w:rFonts w:ascii="標楷體" w:eastAsia="標楷體" w:hAnsi="標楷體"/>
                                  <w:szCs w:val="24"/>
                                </w:rPr>
                              </w:pPr>
                              <w:r w:rsidRPr="00923021">
                                <w:rPr>
                                  <w:rFonts w:ascii="標楷體" w:eastAsia="標楷體" w:hAnsi="標楷體" w:hint="eastAsia"/>
                                  <w:szCs w:val="24"/>
                                </w:rPr>
                                <w:t>家長欲放棄身心障礙</w:t>
                              </w:r>
                              <w:r w:rsidRPr="00F856BE">
                                <w:rPr>
                                  <w:rFonts w:ascii="標楷體" w:eastAsia="標楷體" w:hAnsi="標楷體" w:hint="eastAsia"/>
                                  <w:szCs w:val="24"/>
                                </w:rPr>
                                <w:t>學生</w:t>
                              </w:r>
                              <w:r w:rsidR="00656F55" w:rsidRPr="00F856BE">
                                <w:rPr>
                                  <w:rFonts w:ascii="標楷體" w:eastAsia="標楷體" w:hAnsi="標楷體" w:hint="eastAsia"/>
                                  <w:szCs w:val="24"/>
                                </w:rPr>
                                <w:t>身分</w:t>
                              </w:r>
                            </w:p>
                            <w:p w14:paraId="718548FA" w14:textId="1B659895" w:rsidR="00923021" w:rsidRPr="00F856BE" w:rsidRDefault="00923021" w:rsidP="00923021">
                              <w:pPr>
                                <w:snapToGrid w:val="0"/>
                                <w:jc w:val="center"/>
                                <w:rPr>
                                  <w:rFonts w:ascii="標楷體" w:eastAsia="標楷體" w:hAnsi="標楷體"/>
                                  <w:szCs w:val="24"/>
                                </w:rPr>
                              </w:pPr>
                              <w:r w:rsidRPr="00F856BE">
                                <w:rPr>
                                  <w:rFonts w:ascii="標楷體" w:eastAsia="標楷體" w:hAnsi="標楷體" w:hint="eastAsia"/>
                                  <w:szCs w:val="24"/>
                                </w:rPr>
                                <w:t>（完成放棄</w:t>
                              </w:r>
                              <w:r w:rsidR="00656F55" w:rsidRPr="00F856BE">
                                <w:rPr>
                                  <w:rFonts w:ascii="標楷體" w:eastAsia="標楷體" w:hAnsi="標楷體" w:hint="eastAsia"/>
                                  <w:szCs w:val="24"/>
                                </w:rPr>
                                <w:t>身分</w:t>
                              </w:r>
                              <w:r w:rsidRPr="00F856BE">
                                <w:rPr>
                                  <w:rFonts w:ascii="標楷體" w:eastAsia="標楷體" w:hAnsi="標楷體" w:hint="eastAsia"/>
                                  <w:szCs w:val="24"/>
                                </w:rPr>
                                <w:t>聲明書）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104E5629" id="群組 29" o:spid="_x0000_s1026" style="position:absolute;margin-left:9.3pt;margin-top:10.3pt;width:475.35pt;height:668.15pt;z-index:251662336;mso-width-relative:margin" coordorigin="-52" coordsize="60371,848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">
                <v:shape id="流程圖: 文件 14" o:spid="_x0000_s1027" style="position:absolute;left:31472;top:11065;width:28800;height:9360;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" adj="-11796480,,5400" path="m,l21600,r,17322c10800,17322,10800,23922,,20172l,xe" strokecolor="#4472c4" strokeweight=".35281mm">
                  <v:stroke joinstyle="miter"/>
                  <v:formulas/>
                  <v:path arrowok="t" o:connecttype="custom" o:connectlocs="1440000,0;2880000,468000;1440000,936000;0,468000;1440000,874120" o:connectangles="270,0,90,180,90" textboxrect="0,0,21600,17322"/>
                  <v:textbox inset=".99997mm,.99997mm,.99997mm,0">
                    <w:txbxContent>
                      <w:p w14:paraId="72C509B6" w14:textId="260BF978" w:rsidR="009B1042" w:rsidRDefault="009B1042" w:rsidP="009B1042">
                        <w:pPr>
                          <w:snapToGrid w:val="0"/>
                          <w:jc w:val="center"/>
                          <w:rPr>
                            <w:rFonts w:ascii="標楷體" w:eastAsia="標楷體" w:hAnsi="標楷體"/>
                            <w:color w:val="000000"/>
                            <w:szCs w:val="24"/>
                          </w:rPr>
                        </w:pPr>
                      </w:p>
                    </w:txbxContent>
                  </v:textbox>
                </v:shape>
                <v:shape id="流程圖: 文件 14" o:spid="_x0000_s1028" style="position:absolute;left:29558;top:13235;width:28800;height:9360;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" adj="-11796480,,5400" path="m,l21600,r,17322c10800,17322,10800,23922,,20172l,xe" strokecolor="#4472c4" strokeweight=".35281mm">
                  <v:stroke joinstyle="miter"/>
                  <v:formulas/>
                  <v:path arrowok="t" o:connecttype="custom" o:connectlocs="1440000,0;2880000,468000;1440000,936000;0,468000;1440000,874120" o:connectangles="270,0,90,180,90" textboxrect="0,0,21600,17322"/>
                  <v:textbox inset=".99997mm,.99997mm,.99997mm,0">
                    <w:txbxContent>
                      <w:p w14:paraId="622F930D" w14:textId="77777777" w:rsidR="00AD5299" w:rsidRDefault="005B3E73">
                        <w:pPr>
                          <w:snapToGrid w:val="0"/>
                          <w:jc w:val="center"/>
                          <w:rPr>
                            <w:rFonts w:ascii="標楷體" w:eastAsia="標楷體" w:hAnsi="標楷體"/>
                            <w:color w:val="000000"/>
                            <w:szCs w:val="24"/>
                          </w:rPr>
                        </w:pPr>
                        <w:r>
                          <w:rPr>
                            <w:rFonts w:ascii="標楷體" w:eastAsia="標楷體" w:hAnsi="標楷體"/>
                            <w:color w:val="000000"/>
                            <w:szCs w:val="24"/>
                          </w:rPr>
                          <w:t>個案會議紀錄</w:t>
                        </w:r>
                      </w:p>
                      <w:p w14:paraId="37ACC810" w14:textId="0D9FD7F5" w:rsidR="009B1042" w:rsidRPr="009B1042" w:rsidRDefault="005B3E73" w:rsidP="009B1042">
                        <w:pPr>
                          <w:snapToGrid w:val="0"/>
                          <w:jc w:val="center"/>
                          <w:rPr>
                            <w:rFonts w:ascii="標楷體" w:eastAsia="標楷體" w:hAnsi="標楷體"/>
                            <w:color w:val="000000"/>
                            <w:szCs w:val="24"/>
                          </w:rPr>
                        </w:pPr>
                        <w:proofErr w:type="gramStart"/>
                        <w:r>
                          <w:rPr>
                            <w:rFonts w:ascii="標楷體" w:eastAsia="標楷體" w:hAnsi="標楷體"/>
                            <w:color w:val="000000"/>
                            <w:szCs w:val="24"/>
                          </w:rPr>
                          <w:t>特推會</w:t>
                        </w:r>
                        <w:proofErr w:type="gramEnd"/>
                        <w:r>
                          <w:rPr>
                            <w:rFonts w:ascii="標楷體" w:eastAsia="標楷體" w:hAnsi="標楷體"/>
                            <w:color w:val="000000"/>
                            <w:szCs w:val="24"/>
                          </w:rPr>
                          <w:t>會議紀錄</w:t>
                        </w:r>
                      </w:p>
                    </w:txbxContent>
                  </v:textbox>
                </v:shape>
                <v:group id="群組 28" o:spid="_x0000_s1029" style="position:absolute;top:660;width:60318;height:84201" coordorigin="83" coordsize="6032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矩形 2" o:spid="_x0000_s1030" style="position:absolute;left:83;top:9940;width:26038;height:58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" filled="f" strokeweight=".70561mm">
                    <v:textbox>
                      <w:txbxContent>
                        <w:p w14:paraId="29CDC4FF" w14:textId="77777777" w:rsidR="00AD5299" w:rsidRDefault="005B3E73">
                          <w:pPr>
                            <w:jc w:val="center"/>
                            <w:rPr>
                              <w:rFonts w:ascii="標楷體" w:eastAsia="標楷體" w:hAnsi="標楷體"/>
                              <w:color w:val="000000"/>
                              <w:szCs w:val="24"/>
                            </w:rPr>
                          </w:pPr>
                          <w:r>
                            <w:rPr>
                              <w:rFonts w:ascii="標楷體" w:eastAsia="標楷體" w:hAnsi="標楷體"/>
                              <w:color w:val="000000"/>
                              <w:szCs w:val="24"/>
                            </w:rPr>
                            <w:t>召開個案會議</w:t>
                          </w:r>
                        </w:p>
                      </w:txbxContent>
                    </v:textbox>
                  </v:rect>
                  <v:rect id="矩形 3" o:spid="_x0000_s1031" style="position:absolute;left:83;top:19900;width:26038;height:58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" filled="f" strokeweight=".70561mm">
                    <v:textbox>
                      <w:txbxContent>
                        <w:p w14:paraId="09492542" w14:textId="77777777" w:rsidR="00AD5299" w:rsidRDefault="005B3E73">
                          <w:pPr>
                            <w:jc w:val="center"/>
                            <w:rPr>
                              <w:rFonts w:ascii="標楷體" w:eastAsia="標楷體" w:hAnsi="標楷體"/>
                              <w:color w:val="000000"/>
                              <w:szCs w:val="24"/>
                            </w:rPr>
                          </w:pPr>
                          <w:r>
                            <w:rPr>
                              <w:rFonts w:ascii="標楷體" w:eastAsia="標楷體" w:hAnsi="標楷體"/>
                              <w:color w:val="000000"/>
                              <w:szCs w:val="24"/>
                            </w:rPr>
                            <w:t>召開學校</w:t>
                          </w:r>
                          <w:proofErr w:type="gramStart"/>
                          <w:r>
                            <w:rPr>
                              <w:rFonts w:ascii="標楷體" w:eastAsia="標楷體" w:hAnsi="標楷體"/>
                              <w:color w:val="000000"/>
                              <w:szCs w:val="24"/>
                            </w:rPr>
                            <w:t>特推會</w:t>
                          </w:r>
                          <w:proofErr w:type="gramEnd"/>
                          <w:r>
                            <w:rPr>
                              <w:rFonts w:ascii="標楷體" w:eastAsia="標楷體" w:hAnsi="標楷體"/>
                              <w:color w:val="000000"/>
                              <w:szCs w:val="24"/>
                            </w:rPr>
                            <w:t>審查並做成紀錄</w:t>
                          </w:r>
                        </w:p>
                        <w:p w14:paraId="5627072D" w14:textId="77777777" w:rsidR="00AD5299" w:rsidRDefault="005B3E73">
                          <w:pPr>
                            <w:jc w:val="center"/>
                            <w:rPr>
                              <w:rFonts w:ascii="標楷體" w:eastAsia="標楷體" w:hAnsi="標楷體"/>
                              <w:color w:val="000000"/>
                              <w:szCs w:val="24"/>
                            </w:rPr>
                          </w:pPr>
                          <w:r>
                            <w:rPr>
                              <w:rFonts w:ascii="標楷體" w:eastAsia="標楷體" w:hAnsi="標楷體"/>
                              <w:color w:val="000000"/>
                              <w:szCs w:val="24"/>
                            </w:rPr>
                            <w:t>（原訂時間或加開）</w:t>
                          </w:r>
                        </w:p>
                      </w:txbxContent>
                    </v:textbox>
                  </v:rect>
                  <v:rect id="矩形 4" o:spid="_x0000_s1032" style="position:absolute;left:83;top:29694;width:26038;height:58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" filled="f" strokeweight=".70561mm">
                    <v:textbox>
                      <w:txbxContent>
                        <w:p w14:paraId="0B96CBD0" w14:textId="77777777" w:rsidR="00AD5299" w:rsidRDefault="005B3E73">
                          <w:pPr>
                            <w:jc w:val="center"/>
                            <w:rPr>
                              <w:rFonts w:ascii="標楷體" w:eastAsia="標楷體" w:hAnsi="標楷體"/>
                              <w:color w:val="000000"/>
                              <w:szCs w:val="24"/>
                            </w:rPr>
                          </w:pPr>
                          <w:r>
                            <w:rPr>
                              <w:rFonts w:ascii="標楷體" w:eastAsia="標楷體" w:hAnsi="標楷體"/>
                              <w:color w:val="000000"/>
                              <w:szCs w:val="24"/>
                            </w:rPr>
                            <w:t>依各梯次鑑定安置時程提報</w:t>
                          </w:r>
                        </w:p>
                      </w:txbxContent>
                    </v:textbox>
                  </v:rect>
                  <v:rect id="矩形 5" o:spid="_x0000_s1033" style="position:absolute;left:83;top:39655;width:26038;height:58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" filled="f" strokeweight=".70561mm">
                    <v:textbox>
                      <w:txbxContent>
                        <w:p w14:paraId="626A9420" w14:textId="77777777" w:rsidR="00AD5299" w:rsidRDefault="005B3E73">
                          <w:pPr>
                            <w:jc w:val="center"/>
                            <w:rPr>
                              <w:rFonts w:ascii="標楷體" w:eastAsia="標楷體" w:hAnsi="標楷體"/>
                              <w:color w:val="000000"/>
                              <w:szCs w:val="24"/>
                            </w:rPr>
                          </w:pPr>
                          <w:proofErr w:type="gramStart"/>
                          <w:r>
                            <w:rPr>
                              <w:rFonts w:ascii="標楷體" w:eastAsia="標楷體" w:hAnsi="標楷體"/>
                              <w:color w:val="000000"/>
                              <w:szCs w:val="24"/>
                            </w:rPr>
                            <w:t>鑑</w:t>
                          </w:r>
                          <w:proofErr w:type="gramEnd"/>
                          <w:r>
                            <w:rPr>
                              <w:rFonts w:ascii="標楷體" w:eastAsia="標楷體" w:hAnsi="標楷體"/>
                              <w:color w:val="000000"/>
                              <w:szCs w:val="24"/>
                            </w:rPr>
                            <w:t>輔會審查</w:t>
                          </w:r>
                        </w:p>
                      </w:txbxContent>
                    </v:textbox>
                  </v:rect>
                  <v:shape id="橢圓 7" o:spid="_x0000_s1034" style="position:absolute;left:7789;top:70531;width:11872;height:11765;visibility:visible;mso-wrap-style:square;v-text-anchor:middle" coordsize="1187174,117641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" adj="-11796480,,5400" path="m,588206at,,1187174,1176412,,588206,,588206xe" filled="f" strokeweight=".70561mm">
                    <v:stroke joinstyle="miter"/>
                    <v:formulas/>
                    <v:path arrowok="t" o:connecttype="custom" o:connectlocs="593587,0;1187174,588206;593587,1176412;0,588206;173858,172282;173858,1004130;1013316,1004130;1013316,172282" o:connectangles="270,0,90,180,270,90,90,270" textboxrect="173858,172282,1013316,1004130"/>
                    <v:textbox inset="0,0,0,0">
                      <w:txbxContent>
                        <w:p w14:paraId="746458F2" w14:textId="77777777" w:rsidR="00AD5299" w:rsidRDefault="005B3E73">
                          <w:pPr>
                            <w:jc w:val="center"/>
                            <w:rPr>
                              <w:rFonts w:ascii="標楷體" w:eastAsia="標楷體" w:hAnsi="標楷體"/>
                              <w:color w:val="000000"/>
                              <w:szCs w:val="24"/>
                            </w:rPr>
                          </w:pPr>
                          <w:r>
                            <w:rPr>
                              <w:rFonts w:ascii="標楷體" w:eastAsia="標楷體" w:hAnsi="標楷體"/>
                              <w:color w:val="000000"/>
                              <w:szCs w:val="24"/>
                            </w:rPr>
                            <w:t>提供特教服務至該學期結束</w:t>
                          </w:r>
                        </w:p>
                      </w:txbxContent>
                    </v:textbox>
                  </v:shape>
                  <v:shapetype id="_x0000_t32" coordsize="21600,21600" o:spt="32" o:oned="t" path="m,l21600,21600e" filled="f">
                    <v:path arrowok="t" fillok="f" o:connecttype="none"/>
                    <o:lock v:ext="edit" shapetype="t"/>
                  </v:shapetype>
                  <v:shape id="直線單箭頭接點 8" o:spid="_x0000_s1035" type="#_x0000_t32" style="position:absolute;left:12983;top:6038;width:0;height:39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" strokeweight=".52906mm">
                    <v:stroke endarrow="open" joinstyle="miter"/>
                  </v:shape>
                  <v:shape id="直線單箭頭接點 9" o:spid="_x0000_s1036" type="#_x0000_t32" style="position:absolute;left:13066;top:15833;width:0;height:39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" strokeweight=".52906mm">
                    <v:stroke endarrow="open" joinstyle="miter"/>
                  </v:shape>
                  <v:shape id="直線單箭頭接點 10" o:spid="_x0000_s1037" type="#_x0000_t32" style="position:absolute;left:13066;top:25793;width:0;height:39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" strokeweight=".52906mm">
                    <v:stroke endarrow="open" joinstyle="miter"/>
                  </v:shape>
                  <v:shape id="直線單箭頭接點 11" o:spid="_x0000_s1038" type="#_x0000_t32" style="position:absolute;left:13066;top:35753;width:0;height:39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" strokeweight=".52906mm">
                    <v:stroke endarrow="open" joinstyle="miter"/>
                  </v:shape>
                  <v:shape id="直線單箭頭接點 12" o:spid="_x0000_s1039" type="#_x0000_t32" style="position:absolute;left:13318;top:45714;width:0;height:39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" strokeweight=".52906mm">
                    <v:stroke endarrow="open" joinstyle="miter"/>
                  </v:shape>
                  <v:shape id="流程圖: 多重文件 13" o:spid="_x0000_s1040" style="position:absolute;left:29730;top:27101;width:30600;height:26232;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" adj="-11796480,,5400" path="m,20782nsc9298,23542,9298,18022,18595,18022r,-14347l,3675,,20782xm1532,3675nsl1532,1815r18468,l20000,16252v-702,,-1405,100,-1405,100l18595,3675r-17063,xm2972,1815nsl2972,,21600,r,14392c20800,14392,20000,14467,20000,14467r,-12652l2972,1815xem,3675nfl18595,3675r,14347c9298,18022,9298,23542,,20782l,3675xm1532,3675nfl1532,1815r18468,l20000,16252v-702,,-1405,100,-1405,100m2972,1815nfl2972,,21600,r,14392c20800,14392,20000,14467,20000,14467em,20782nfnsc9298,23542,9298,18022,18595,18022r,-1670c18595,16352,19298,16252,20000,16252r,-1785c20000,14467,20800,14392,21600,14392l21600,,2972,r,1815l1532,1815r,1860l,3675,,20782xe" strokecolor="#4472c4" strokeweight=".35281mm">
                    <v:stroke joinstyle="miter"/>
                    <v:formulas/>
                    <v:path arrowok="t" o:connecttype="custom" o:connectlocs="1530036,0;3060072,1311602;1530036,2623203;0,1311602;1740558,0;1317248,2523861" o:connectangles="270,0,90,180,270,90" textboxrect="0,3675,18595,20782"/>
                    <v:textbox inset=".99997mm,.99997mm,.99997mm,.99997mm">
                      <w:txbxContent>
                        <w:p w14:paraId="69E1B2E3" w14:textId="77777777" w:rsidR="00AD5299" w:rsidRPr="005B3E73" w:rsidRDefault="005B3E73">
                          <w:pPr>
                            <w:snapToGrid w:val="0"/>
                            <w:jc w:val="both"/>
                            <w:rPr>
                              <w:rFonts w:ascii="標楷體" w:eastAsia="標楷體" w:hAnsi="標楷體"/>
                              <w:szCs w:val="24"/>
                            </w:rPr>
                          </w:pPr>
                          <w:r>
                            <w:rPr>
                              <w:rFonts w:ascii="標楷體" w:eastAsia="標楷體" w:hAnsi="標楷體"/>
                              <w:szCs w:val="24"/>
                            </w:rPr>
                            <w:t>檢附資料（請上傳至身心障礙學生鑑</w:t>
                          </w:r>
                          <w:r w:rsidRPr="005B3E73">
                            <w:rPr>
                              <w:rFonts w:ascii="標楷體" w:eastAsia="標楷體" w:hAnsi="標楷體"/>
                              <w:szCs w:val="24"/>
                            </w:rPr>
                            <w:t>定安置及就學輔導系統）：</w:t>
                          </w:r>
                        </w:p>
                        <w:p w14:paraId="1298A11C" w14:textId="77777777" w:rsidR="00AD5299" w:rsidRPr="005B3E73" w:rsidRDefault="005B3E73">
                          <w:pPr>
                            <w:numPr>
                              <w:ilvl w:val="0"/>
                              <w:numId w:val="9"/>
                            </w:numPr>
                            <w:snapToGrid w:val="0"/>
                            <w:spacing w:after="54"/>
                            <w:jc w:val="both"/>
                            <w:rPr>
                              <w:rFonts w:ascii="標楷體" w:eastAsia="標楷體" w:hAnsi="標楷體"/>
                              <w:szCs w:val="24"/>
                            </w:rPr>
                          </w:pPr>
                          <w:r w:rsidRPr="005B3E73">
                            <w:rPr>
                              <w:rFonts w:ascii="標楷體" w:eastAsia="標楷體" w:hAnsi="標楷體"/>
                              <w:szCs w:val="24"/>
                            </w:rPr>
                            <w:t>提報申請書檔案處上傳：</w:t>
                          </w:r>
                        </w:p>
                        <w:p w14:paraId="04695F34" w14:textId="158D59AE" w:rsidR="00AD5299" w:rsidRPr="005B3E73" w:rsidRDefault="005B3E73">
                          <w:pPr>
                            <w:snapToGrid w:val="0"/>
                            <w:spacing w:after="54"/>
                            <w:ind w:left="360"/>
                            <w:jc w:val="both"/>
                            <w:rPr>
                              <w:rFonts w:ascii="標楷體" w:eastAsia="標楷體" w:hAnsi="標楷體"/>
                              <w:b/>
                              <w:bCs/>
                              <w:szCs w:val="24"/>
                            </w:rPr>
                          </w:pPr>
                          <w:r w:rsidRPr="005B3E73">
                            <w:rPr>
                              <w:rFonts w:ascii="標楷體" w:eastAsia="標楷體" w:hAnsi="標楷體"/>
                              <w:b/>
                              <w:bCs/>
                              <w:szCs w:val="24"/>
                            </w:rPr>
                            <w:t>放棄</w:t>
                          </w:r>
                          <w:r w:rsidR="00656F55" w:rsidRPr="00F856BE">
                            <w:rPr>
                              <w:rFonts w:ascii="標楷體" w:eastAsia="標楷體" w:hAnsi="標楷體" w:hint="eastAsia"/>
                              <w:b/>
                              <w:bCs/>
                              <w:szCs w:val="24"/>
                            </w:rPr>
                            <w:t>身分</w:t>
                          </w:r>
                          <w:r w:rsidRPr="00F856BE">
                            <w:rPr>
                              <w:rFonts w:ascii="標楷體" w:eastAsia="標楷體" w:hAnsi="標楷體"/>
                              <w:b/>
                              <w:bCs/>
                              <w:szCs w:val="24"/>
                            </w:rPr>
                            <w:t>聲</w:t>
                          </w:r>
                          <w:r w:rsidRPr="005B3E73">
                            <w:rPr>
                              <w:rFonts w:ascii="標楷體" w:eastAsia="標楷體" w:hAnsi="標楷體"/>
                              <w:b/>
                              <w:bCs/>
                              <w:szCs w:val="24"/>
                            </w:rPr>
                            <w:t>明書</w:t>
                          </w:r>
                        </w:p>
                        <w:p w14:paraId="597611ED" w14:textId="77777777" w:rsidR="00AD5299" w:rsidRPr="005B3E73" w:rsidRDefault="005B3E73">
                          <w:pPr>
                            <w:numPr>
                              <w:ilvl w:val="0"/>
                              <w:numId w:val="9"/>
                            </w:numPr>
                            <w:snapToGrid w:val="0"/>
                            <w:spacing w:after="54"/>
                            <w:jc w:val="both"/>
                            <w:rPr>
                              <w:rFonts w:ascii="標楷體" w:eastAsia="標楷體" w:hAnsi="標楷體"/>
                              <w:szCs w:val="24"/>
                            </w:rPr>
                          </w:pPr>
                          <w:r w:rsidRPr="005B3E73">
                            <w:rPr>
                              <w:rFonts w:ascii="標楷體" w:eastAsia="標楷體" w:hAnsi="標楷體"/>
                              <w:szCs w:val="24"/>
                            </w:rPr>
                            <w:t>填寫校內評估會議紀錄處上傳：</w:t>
                          </w:r>
                        </w:p>
                        <w:p w14:paraId="219A883E" w14:textId="77777777" w:rsidR="00AD5299" w:rsidRPr="005B3E73" w:rsidRDefault="005B3E73">
                          <w:pPr>
                            <w:pStyle w:val="a3"/>
                            <w:numPr>
                              <w:ilvl w:val="0"/>
                              <w:numId w:val="10"/>
                            </w:numPr>
                            <w:snapToGrid w:val="0"/>
                            <w:spacing w:after="54"/>
                            <w:jc w:val="both"/>
                            <w:rPr>
                              <w:rFonts w:ascii="標楷體" w:eastAsia="標楷體" w:hAnsi="標楷體"/>
                              <w:b/>
                              <w:bCs/>
                            </w:rPr>
                          </w:pPr>
                          <w:r w:rsidRPr="005B3E73">
                            <w:rPr>
                              <w:rFonts w:ascii="標楷體" w:eastAsia="標楷體" w:hAnsi="標楷體"/>
                              <w:b/>
                              <w:bCs/>
                            </w:rPr>
                            <w:t>個案會議紀錄</w:t>
                          </w:r>
                        </w:p>
                        <w:p w14:paraId="40696F84" w14:textId="77777777" w:rsidR="00AD5299" w:rsidRPr="005B3E73" w:rsidRDefault="005B3E73">
                          <w:pPr>
                            <w:pStyle w:val="a3"/>
                            <w:numPr>
                              <w:ilvl w:val="0"/>
                              <w:numId w:val="10"/>
                            </w:numPr>
                            <w:snapToGrid w:val="0"/>
                            <w:spacing w:after="54"/>
                            <w:jc w:val="both"/>
                            <w:rPr>
                              <w:rFonts w:ascii="標楷體" w:eastAsia="標楷體" w:hAnsi="標楷體"/>
                              <w:b/>
                              <w:bCs/>
                            </w:rPr>
                          </w:pPr>
                          <w:proofErr w:type="gramStart"/>
                          <w:r w:rsidRPr="005B3E73">
                            <w:rPr>
                              <w:rFonts w:ascii="標楷體" w:eastAsia="標楷體" w:hAnsi="標楷體"/>
                              <w:b/>
                              <w:bCs/>
                            </w:rPr>
                            <w:t>特推會</w:t>
                          </w:r>
                          <w:proofErr w:type="gramEnd"/>
                          <w:r w:rsidRPr="005B3E73">
                            <w:rPr>
                              <w:rFonts w:ascii="標楷體" w:eastAsia="標楷體" w:hAnsi="標楷體"/>
                              <w:b/>
                              <w:bCs/>
                            </w:rPr>
                            <w:t>會議紀錄</w:t>
                          </w:r>
                        </w:p>
                      </w:txbxContent>
                    </v:textbox>
                  </v:shape>
                  <v:shape id="流程圖: 文件 16" o:spid="_x0000_s1041" style="position:absolute;left:29803;width:30601;height:6557;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" adj="-11796480,,5400" path="m,l21600,r,17322c10800,17322,10800,23922,,20172l,xe" strokecolor="#4472c4" strokeweight=".35281mm">
                    <v:stroke joinstyle="miter"/>
                    <v:formulas/>
                    <v:path arrowok="t" o:connecttype="custom" o:connectlocs="1530036,0;3060072,327854;1530036,655707;0,327854;1530036,612357" o:connectangles="270,0,90,180,90" textboxrect="0,0,21600,17322"/>
                    <v:textbox inset=".99997mm,.99997mm,.99997mm,0">
                      <w:txbxContent>
                        <w:p w14:paraId="24C8035A" w14:textId="5DB95749" w:rsidR="00AD5299" w:rsidRDefault="00656F55">
                          <w:pPr>
                            <w:pStyle w:val="a3"/>
                            <w:widowControl w:val="0"/>
                            <w:snapToGrid w:val="0"/>
                            <w:ind w:left="142"/>
                            <w:jc w:val="center"/>
                            <w:rPr>
                              <w:rFonts w:ascii="標楷體" w:eastAsia="標楷體" w:hAnsi="標楷體"/>
                              <w:color w:val="000000"/>
                            </w:rPr>
                          </w:pPr>
                          <w:r w:rsidRPr="00F856BE">
                            <w:rPr>
                              <w:rFonts w:ascii="標楷體" w:eastAsia="標楷體" w:hAnsi="標楷體" w:hint="eastAsia"/>
                            </w:rPr>
                            <w:t>新北市高級中等以下學校放棄身心障礙學生身分聲明書</w:t>
                          </w:r>
                          <w:r w:rsidR="005B3E73">
                            <w:rPr>
                              <w:rFonts w:ascii="標楷體" w:eastAsia="標楷體" w:hAnsi="標楷體"/>
                              <w:color w:val="000000"/>
                            </w:rPr>
                            <w:t>（附件二）</w:t>
                          </w:r>
                        </w:p>
                      </w:txbxContent>
                    </v:textbox>
                  </v:shape>
                  <v:shape id="直線單箭頭接點 19" o:spid="_x0000_s1042" type="#_x0000_t32" style="position:absolute;left:26217;top:2950;width:3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" strokeweight=".26467mm">
                    <v:stroke endarrow="open" joinstyle="miter"/>
                  </v:shape>
                  <v:shape id="直線單箭頭接點 20" o:spid="_x0000_s1043" type="#_x0000_t32" style="position:absolute;left:26300;top:12762;width:3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" strokeweight=".26467mm">
                    <v:stroke endarrow="open" joinstyle="miter"/>
                  </v:shape>
                  <v:shape id="直線單箭頭接點 21" o:spid="_x0000_s1044" type="#_x0000_t32" style="position:absolute;left:26049;top:32662;width:3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" strokeweight=".26467mm">
                    <v:stroke endarrow="open" joinstyle="miter"/>
                  </v:shape>
                  <v:rect id="矩形 6" o:spid="_x0000_s1045" style="position:absolute;left:251;top:49864;width:26037;height:58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" filled="f" strokeweight=".70561mm">
                    <v:textbox>
                      <w:txbxContent>
                        <w:p w14:paraId="24929420" w14:textId="77777777" w:rsidR="00AD5299" w:rsidRDefault="005B3E73">
                          <w:pPr>
                            <w:jc w:val="center"/>
                            <w:rPr>
                              <w:rFonts w:ascii="標楷體" w:eastAsia="標楷體" w:hAnsi="標楷體"/>
                              <w:color w:val="000000"/>
                              <w:szCs w:val="24"/>
                            </w:rPr>
                          </w:pPr>
                          <w:r>
                            <w:rPr>
                              <w:rFonts w:ascii="標楷體" w:eastAsia="標楷體" w:hAnsi="標楷體"/>
                              <w:color w:val="000000"/>
                              <w:szCs w:val="24"/>
                            </w:rPr>
                            <w:t>查閱會議紀錄公告確認結果</w:t>
                          </w:r>
                        </w:p>
                      </w:txbxContent>
                    </v:textbox>
                  </v:rect>
                  <v:shape id="直線單箭頭接點 25" o:spid="_x0000_s1046" type="#_x0000_t32" style="position:absolute;left:13401;top:55923;width:0;height:39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" strokeweight=".52906mm">
                    <v:stroke endarrow="open" joinstyle="miter"/>
                  </v:shape>
                  <v:rect id="矩形 26" o:spid="_x0000_s1047" style="position:absolute;left:502;top:60239;width:26038;height:58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" filled="f" strokeweight=".70561mm">
                    <v:textbox>
                      <w:txbxContent>
                        <w:p w14:paraId="65D654A3" w14:textId="77777777" w:rsidR="00AD5299" w:rsidRDefault="005B3E73">
                          <w:pPr>
                            <w:jc w:val="center"/>
                            <w:rPr>
                              <w:rFonts w:ascii="標楷體" w:eastAsia="標楷體" w:hAnsi="標楷體"/>
                              <w:color w:val="000000"/>
                              <w:szCs w:val="24"/>
                            </w:rPr>
                          </w:pPr>
                          <w:r>
                            <w:rPr>
                              <w:rFonts w:ascii="標楷體" w:eastAsia="標楷體" w:hAnsi="標楷體"/>
                              <w:color w:val="000000"/>
                              <w:szCs w:val="24"/>
                            </w:rPr>
                            <w:t>至特教通報網完成</w:t>
                          </w:r>
                          <w:proofErr w:type="gramStart"/>
                          <w:r>
                            <w:rPr>
                              <w:rFonts w:ascii="標楷體" w:eastAsia="標楷體" w:hAnsi="標楷體"/>
                              <w:color w:val="000000"/>
                              <w:szCs w:val="24"/>
                            </w:rPr>
                            <w:t>轉銜異動</w:t>
                          </w:r>
                          <w:proofErr w:type="gramEnd"/>
                        </w:p>
                      </w:txbxContent>
                    </v:textbox>
                  </v:rect>
                  <v:shape id="直線單箭頭接點 27" o:spid="_x0000_s1048" type="#_x0000_t32" style="position:absolute;left:13653;top:66298;width:0;height:39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" strokeweight=".52906mm">
                    <v:stroke endarrow="open" joinstyle="miter"/>
                  </v:shape>
                </v:group>
                <v:shapetype id="_x0000_t116" coordsize="21600,21600" o:spt="116" path="m3475,qx,10800,3475,21600l18125,21600qx21600,10800,18125,xe">
                  <v:stroke joinstyle="miter"/>
                  <v:path gradientshapeok="t" o:connecttype="rect" textboxrect="1018,3163,20582,18437"/>
                </v:shapetype>
                <v:shape id="流程圖: 結束點 27" o:spid="_x0000_s1049" type="#_x0000_t116" style="position:absolute;left:-52;width:26027;height:68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" filled="f" strokecolor="black [3213]" strokeweight="2.25pt">
                  <v:textbox>
                    <w:txbxContent>
                      <w:p w14:paraId="1D367490" w14:textId="005283A7" w:rsidR="00923021" w:rsidRPr="00F856BE" w:rsidRDefault="00923021" w:rsidP="00923021">
                        <w:pPr>
                          <w:snapToGrid w:val="0"/>
                          <w:jc w:val="center"/>
                          <w:rPr>
                            <w:rFonts w:ascii="標楷體" w:eastAsia="標楷體" w:hAnsi="標楷體"/>
                            <w:szCs w:val="24"/>
                          </w:rPr>
                        </w:pPr>
                        <w:r w:rsidRPr="00923021">
                          <w:rPr>
                            <w:rFonts w:ascii="標楷體" w:eastAsia="標楷體" w:hAnsi="標楷體" w:hint="eastAsia"/>
                            <w:szCs w:val="24"/>
                          </w:rPr>
                          <w:t>家長欲放棄身心障礙</w:t>
                        </w:r>
                        <w:r w:rsidRPr="00F856BE">
                          <w:rPr>
                            <w:rFonts w:ascii="標楷體" w:eastAsia="標楷體" w:hAnsi="標楷體" w:hint="eastAsia"/>
                            <w:szCs w:val="24"/>
                          </w:rPr>
                          <w:t>學生</w:t>
                        </w:r>
                        <w:r w:rsidR="00656F55" w:rsidRPr="00F856BE">
                          <w:rPr>
                            <w:rFonts w:ascii="標楷體" w:eastAsia="標楷體" w:hAnsi="標楷體" w:hint="eastAsia"/>
                            <w:szCs w:val="24"/>
                          </w:rPr>
                          <w:t>身分</w:t>
                        </w:r>
                      </w:p>
                      <w:p w14:paraId="718548FA" w14:textId="1B659895" w:rsidR="00923021" w:rsidRPr="00F856BE" w:rsidRDefault="00923021" w:rsidP="00923021">
                        <w:pPr>
                          <w:snapToGrid w:val="0"/>
                          <w:jc w:val="center"/>
                          <w:rPr>
                            <w:rFonts w:ascii="標楷體" w:eastAsia="標楷體" w:hAnsi="標楷體"/>
                            <w:szCs w:val="24"/>
                          </w:rPr>
                        </w:pPr>
                        <w:r w:rsidRPr="00F856BE">
                          <w:rPr>
                            <w:rFonts w:ascii="標楷體" w:eastAsia="標楷體" w:hAnsi="標楷體" w:hint="eastAsia"/>
                            <w:szCs w:val="24"/>
                          </w:rPr>
                          <w:t>（完成放棄</w:t>
                        </w:r>
                        <w:r w:rsidR="00656F55" w:rsidRPr="00F856BE">
                          <w:rPr>
                            <w:rFonts w:ascii="標楷體" w:eastAsia="標楷體" w:hAnsi="標楷體" w:hint="eastAsia"/>
                            <w:szCs w:val="24"/>
                          </w:rPr>
                          <w:t>身分</w:t>
                        </w:r>
                        <w:r w:rsidRPr="00F856BE">
                          <w:rPr>
                            <w:rFonts w:ascii="標楷體" w:eastAsia="標楷體" w:hAnsi="標楷體" w:hint="eastAsia"/>
                            <w:szCs w:val="24"/>
                          </w:rPr>
                          <w:t>聲明書）</w:t>
                        </w:r>
                      </w:p>
                    </w:txbxContent>
                  </v:textbox>
                </v:shape>
              </v:group>
            </w:pict>
          </mc:Fallback>
        </mc:AlternateContent>
      </w:r>
      <w:r w:rsidRPr="00F35CA1">
        <w:rPr>
          <w:rFonts w:ascii="Times New Roman" w:eastAsia="標楷體" w:hAnsi="Times New Roman"/>
          <w:noProof/>
        </w:rPr>
        <mc:AlternateContent>
          <mc:Choice Requires="wps">
            <w:drawing>
              <wp:anchor distT="0" distB="0" distL="114300" distR="114300" simplePos="0" relativeHeight="251655168" behindDoc="0" locked="0" layoutInCell="1" allowOverlap="1" wp14:anchorId="2FDE9E99" wp14:editId="1CC32CF8">
                <wp:simplePos x="0" y="0"/>
                <wp:positionH relativeFrom="column">
                  <wp:posOffset>2743200</wp:posOffset>
                </wp:positionH>
                <wp:positionV relativeFrom="paragraph">
                  <wp:posOffset>2266628</wp:posOffset>
                </wp:positionV>
                <wp:extent cx="312420" cy="0"/>
                <wp:effectExtent l="0" t="76200" r="11430" b="114300"/>
                <wp:wrapNone/>
                <wp:docPr id="24" name="直線單箭頭接點 20"/>
                <wp:cNvGraphicFramePr/>
                <a:graphic xmlns:a="http://schemas.openxmlformats.org/drawingml/2006/main">
                  <a:graphicData uri="http://schemas.microsoft.com/office/word/2010/wordprocessingShape">
                    <wps:wsp>
                      <wps:cNvCnPr/>
                      <wps:spPr>
                        <a:xfrm>
                          <a:off x="0" y="0"/>
                          <a:ext cx="312420" cy="0"/>
                        </a:xfrm>
                        <a:prstGeom prst="straightConnector1">
                          <a:avLst/>
                        </a:prstGeom>
                        <a:noFill/>
                        <a:ln w="9528" cap="flat">
                          <a:solidFill>
                            <a:srgbClr val="000000"/>
                          </a:solidFill>
                          <a:custDash>
                            <a:ds d="100000" sp="100000"/>
                          </a:custDash>
                          <a:miter/>
                          <a:tailEnd type="arrow"/>
                        </a:ln>
                      </wps:spPr>
                      <wps:bodyPr/>
                    </wps:wsp>
                  </a:graphicData>
                </a:graphic>
              </wp:anchor>
            </w:drawing>
          </mc:Choice>
          <mc:Fallback>
            <w:pict>
              <v:shape w14:anchorId="4A3CED8F" id="直線單箭頭接點 20" o:spid="_x0000_s1026" type="#_x0000_t32" style="position:absolute;margin-left:3in;margin-top:178.45pt;width:24.6pt;height:0;z-index:2516551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" strokeweight=".26467mm">
                <v:stroke endarrow="open" joinstyle="miter"/>
              </v:shape>
            </w:pict>
          </mc:Fallback>
        </mc:AlternateContent>
      </w:r>
      <w:r w:rsidR="005B3E73" w:rsidRPr="00F35CA1">
        <w:rPr>
          <w:rFonts w:ascii="Times New Roman" w:eastAsia="標楷體" w:hAnsi="Times New Roman"/>
          <w:noProof/>
        </w:rPr>
        <mc:AlternateContent>
          <mc:Choice Requires="wps">
            <w:drawing>
              <wp:anchor distT="0" distB="0" distL="114300" distR="114300" simplePos="0" relativeHeight="251640320" behindDoc="0" locked="0" layoutInCell="1" allowOverlap="1" wp14:anchorId="18026653" wp14:editId="06C68425">
                <wp:simplePos x="0" y="0"/>
                <wp:positionH relativeFrom="column">
                  <wp:posOffset>-2941935</wp:posOffset>
                </wp:positionH>
                <wp:positionV relativeFrom="paragraph">
                  <wp:posOffset>6157597</wp:posOffset>
                </wp:positionV>
                <wp:extent cx="2847972" cy="11430"/>
                <wp:effectExtent l="84771" t="10479" r="75249" b="37149"/>
                <wp:wrapNone/>
                <wp:docPr id="25" name="肘形接點 18"/>
                <wp:cNvGraphicFramePr/>
                <a:graphic xmlns:a="http://schemas.openxmlformats.org/drawingml/2006/main">
                  <a:graphicData uri="http://schemas.microsoft.com/office/word/2010/wordprocessingShape">
                    <wps:wsp>
                      <wps:cNvCnPr/>
                      <wps:spPr>
                        <a:xfrm rot="5399996" flipV="1">
                          <a:off x="0" y="0"/>
                          <a:ext cx="2847972" cy="11430"/>
                        </a:xfrm>
                        <a:prstGeom prst="bentConnector3">
                          <a:avLst/>
                        </a:prstGeom>
                        <a:noFill/>
                        <a:ln w="9528" cap="flat">
                          <a:solidFill>
                            <a:srgbClr val="4A7EBB"/>
                          </a:solidFill>
                          <a:prstDash val="solid"/>
                          <a:miter/>
                          <a:tailEnd type="arrow"/>
                        </a:ln>
                      </wps:spPr>
                      <wps:bodyPr/>
                    </wps:wsp>
                  </a:graphicData>
                </a:graphic>
              </wp:anchor>
            </w:drawing>
          </mc:Choice>
          <mc:Fallback>
            <w:pict>
              <v:shapetype w14:anchorId="3180902C" id="_x0000_t34" coordsize="21600,21600" o:spt="34" o:oned="t" adj="10800" path="m,l@0,0@0,21600,21600,21600e" filled="f">
                <v:stroke joinstyle="miter"/>
                <v:formulas>
                  <v:f eqn="val #0"/>
                </v:formulas>
                <v:path arrowok="t" fillok="f" o:connecttype="none"/>
                <v:handles>
                  <v:h position="#0,center"/>
                </v:handles>
                <o:lock v:ext="edit" shapetype="t"/>
              </v:shapetype>
              <v:shape id="肘形接點 18" o:spid="_x0000_s1026" type="#_x0000_t34" style="position:absolute;margin-left:-231.65pt;margin-top:484.85pt;width:224.25pt;height:.9pt;rotation:-5898236fd;flip:y;z-index:251640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" strokecolor="#4a7ebb" strokeweight=".26467mm">
                <v:stroke endarrow="open"/>
              </v:shape>
            </w:pict>
          </mc:Fallback>
        </mc:AlternateContent>
      </w:r>
    </w:p>
    <w:p w14:paraId="070E7948" w14:textId="00DA6EC9" w:rsidR="00AD5299" w:rsidRPr="00F35CA1" w:rsidRDefault="005B3E73" w:rsidP="00CC7E4F">
      <w:pPr>
        <w:spacing w:after="240" w:line="480" w:lineRule="auto"/>
        <w:jc w:val="center"/>
        <w:rPr>
          <w:rFonts w:ascii="Times New Roman" w:eastAsia="標楷體" w:hAnsi="Times New Roman"/>
        </w:rPr>
      </w:pPr>
      <w:r w:rsidRPr="00F35CA1">
        <w:rPr>
          <w:rFonts w:ascii="Times New Roman" w:eastAsia="標楷體" w:hAnsi="Times New Roman"/>
          <w:b/>
          <w:sz w:val="32"/>
          <w:szCs w:val="32"/>
        </w:rPr>
        <w:lastRenderedPageBreak/>
        <w:t>新北市高級中等以下學校</w:t>
      </w:r>
      <w:r w:rsidR="0065630E" w:rsidRPr="00F35CA1">
        <w:rPr>
          <w:rFonts w:ascii="Times New Roman" w:eastAsia="標楷體" w:hAnsi="Times New Roman"/>
          <w:b/>
          <w:sz w:val="32"/>
          <w:szCs w:val="32"/>
        </w:rPr>
        <w:t>放棄身心障礙學生身分</w:t>
      </w:r>
      <w:r w:rsidRPr="00F35CA1">
        <w:rPr>
          <w:rFonts w:ascii="Times New Roman" w:eastAsia="標楷體" w:hAnsi="Times New Roman"/>
          <w:b/>
          <w:sz w:val="32"/>
          <w:szCs w:val="32"/>
        </w:rPr>
        <w:t>聲明書</w:t>
      </w:r>
    </w:p>
    <w:p w14:paraId="514F71E2" w14:textId="0C1D98EA" w:rsidR="00AD5299" w:rsidRPr="00F35CA1" w:rsidRDefault="005B3E73" w:rsidP="00F35CA1">
      <w:pPr>
        <w:adjustRightInd w:val="0"/>
        <w:snapToGrid w:val="0"/>
        <w:spacing w:line="600" w:lineRule="auto"/>
        <w:ind w:firstLine="601"/>
        <w:jc w:val="both"/>
        <w:rPr>
          <w:rFonts w:ascii="Times New Roman" w:eastAsia="標楷體" w:hAnsi="Times New Roman"/>
          <w:sz w:val="26"/>
          <w:szCs w:val="26"/>
        </w:rPr>
      </w:pPr>
      <w:r w:rsidRPr="00F35CA1">
        <w:rPr>
          <w:rFonts w:ascii="Times New Roman" w:eastAsia="標楷體" w:hAnsi="Times New Roman"/>
          <w:sz w:val="26"/>
          <w:szCs w:val="26"/>
        </w:rPr>
        <w:t>學生</w:t>
      </w:r>
      <w:r w:rsidRPr="00F35CA1">
        <w:rPr>
          <w:rFonts w:ascii="Times New Roman" w:eastAsia="標楷體" w:hAnsi="Times New Roman"/>
          <w:sz w:val="26"/>
          <w:szCs w:val="26"/>
          <w:u w:val="single"/>
        </w:rPr>
        <w:t xml:space="preserve">               </w:t>
      </w:r>
      <w:r w:rsidR="00F35CA1">
        <w:rPr>
          <w:rFonts w:ascii="Times New Roman" w:eastAsia="標楷體" w:hAnsi="Times New Roman"/>
          <w:sz w:val="26"/>
          <w:szCs w:val="26"/>
          <w:u w:val="single"/>
        </w:rPr>
        <w:t xml:space="preserve">     </w:t>
      </w:r>
      <w:r w:rsidRPr="00F35CA1">
        <w:rPr>
          <w:rFonts w:ascii="Times New Roman" w:eastAsia="標楷體" w:hAnsi="Times New Roman"/>
          <w:sz w:val="26"/>
          <w:szCs w:val="26"/>
          <w:u w:val="single"/>
        </w:rPr>
        <w:t xml:space="preserve"> </w:t>
      </w:r>
      <w:r w:rsidRPr="00F35CA1">
        <w:rPr>
          <w:rFonts w:ascii="Times New Roman" w:eastAsia="標楷體" w:hAnsi="Times New Roman"/>
          <w:sz w:val="26"/>
          <w:szCs w:val="26"/>
        </w:rPr>
        <w:t>，身分證字號：</w:t>
      </w:r>
      <w:r w:rsidRPr="00F35CA1">
        <w:rPr>
          <w:rFonts w:ascii="Times New Roman" w:eastAsia="標楷體" w:hAnsi="Times New Roman"/>
          <w:sz w:val="26"/>
          <w:szCs w:val="26"/>
          <w:u w:val="single"/>
        </w:rPr>
        <w:t xml:space="preserve">           </w:t>
      </w:r>
      <w:r w:rsidR="00F35CA1">
        <w:rPr>
          <w:rFonts w:ascii="Times New Roman" w:eastAsia="標楷體" w:hAnsi="Times New Roman"/>
          <w:sz w:val="26"/>
          <w:szCs w:val="26"/>
          <w:u w:val="single"/>
        </w:rPr>
        <w:t xml:space="preserve">       </w:t>
      </w:r>
      <w:r w:rsidRPr="00F35CA1">
        <w:rPr>
          <w:rFonts w:ascii="Times New Roman" w:eastAsia="標楷體" w:hAnsi="Times New Roman"/>
          <w:sz w:val="26"/>
          <w:szCs w:val="26"/>
          <w:u w:val="single"/>
        </w:rPr>
        <w:t xml:space="preserve"> </w:t>
      </w:r>
      <w:r w:rsidR="00CC7E4F" w:rsidRPr="00F35CA1">
        <w:rPr>
          <w:rFonts w:ascii="Times New Roman" w:eastAsia="標楷體" w:hAnsi="Times New Roman"/>
          <w:sz w:val="26"/>
          <w:szCs w:val="26"/>
          <w:u w:val="single"/>
        </w:rPr>
        <w:t xml:space="preserve">  </w:t>
      </w:r>
      <w:r w:rsidRPr="00F35CA1">
        <w:rPr>
          <w:rFonts w:ascii="Times New Roman" w:eastAsia="標楷體" w:hAnsi="Times New Roman"/>
          <w:sz w:val="26"/>
          <w:szCs w:val="26"/>
          <w:u w:val="single"/>
        </w:rPr>
        <w:t xml:space="preserve">   </w:t>
      </w:r>
      <w:r w:rsidRPr="00F35CA1">
        <w:rPr>
          <w:rFonts w:ascii="Times New Roman" w:eastAsia="標楷體" w:hAnsi="Times New Roman"/>
          <w:sz w:val="26"/>
          <w:szCs w:val="26"/>
        </w:rPr>
        <w:t>，現就讀於新北市（學校）</w:t>
      </w:r>
      <w:r w:rsidRPr="00F35CA1">
        <w:rPr>
          <w:rFonts w:ascii="Times New Roman" w:eastAsia="標楷體" w:hAnsi="Times New Roman"/>
          <w:sz w:val="26"/>
          <w:szCs w:val="26"/>
          <w:u w:val="single"/>
        </w:rPr>
        <w:t xml:space="preserve">            </w:t>
      </w:r>
      <w:r w:rsidR="00F35CA1">
        <w:rPr>
          <w:rFonts w:ascii="Times New Roman" w:eastAsia="標楷體" w:hAnsi="Times New Roman"/>
          <w:sz w:val="26"/>
          <w:szCs w:val="26"/>
          <w:u w:val="single"/>
        </w:rPr>
        <w:t xml:space="preserve">        </w:t>
      </w:r>
      <w:r w:rsidRPr="00F35CA1">
        <w:rPr>
          <w:rFonts w:ascii="Times New Roman" w:eastAsia="標楷體" w:hAnsi="Times New Roman"/>
          <w:sz w:val="26"/>
          <w:szCs w:val="26"/>
          <w:u w:val="single"/>
        </w:rPr>
        <w:t xml:space="preserve">      </w:t>
      </w:r>
      <w:r w:rsidRPr="00F35CA1">
        <w:rPr>
          <w:rFonts w:ascii="Times New Roman" w:eastAsia="標楷體" w:hAnsi="Times New Roman"/>
          <w:sz w:val="26"/>
          <w:szCs w:val="26"/>
        </w:rPr>
        <w:t>，</w:t>
      </w:r>
      <w:r w:rsidRPr="00F35CA1">
        <w:rPr>
          <w:rFonts w:ascii="Times New Roman" w:eastAsia="標楷體" w:hAnsi="Times New Roman"/>
          <w:sz w:val="26"/>
          <w:szCs w:val="26"/>
          <w:u w:val="single"/>
        </w:rPr>
        <w:t xml:space="preserve">    </w:t>
      </w:r>
      <w:r w:rsidR="00F35CA1">
        <w:rPr>
          <w:rFonts w:ascii="Times New Roman" w:eastAsia="標楷體" w:hAnsi="Times New Roman"/>
          <w:sz w:val="26"/>
          <w:szCs w:val="26"/>
          <w:u w:val="single"/>
        </w:rPr>
        <w:t xml:space="preserve">  __</w:t>
      </w:r>
      <w:r w:rsidRPr="00F35CA1">
        <w:rPr>
          <w:rFonts w:ascii="Times New Roman" w:eastAsia="標楷體" w:hAnsi="Times New Roman"/>
          <w:sz w:val="26"/>
          <w:szCs w:val="26"/>
        </w:rPr>
        <w:t>年級，身心障礙類別為</w:t>
      </w:r>
      <w:r w:rsidRPr="00F35CA1">
        <w:rPr>
          <w:rFonts w:ascii="Times New Roman" w:eastAsia="標楷體" w:hAnsi="Times New Roman"/>
          <w:sz w:val="26"/>
          <w:szCs w:val="26"/>
          <w:u w:val="single"/>
        </w:rPr>
        <w:t xml:space="preserve">         </w:t>
      </w:r>
      <w:r w:rsidR="00F35CA1">
        <w:rPr>
          <w:rFonts w:ascii="Times New Roman" w:eastAsia="標楷體" w:hAnsi="Times New Roman"/>
          <w:sz w:val="26"/>
          <w:szCs w:val="26"/>
          <w:u w:val="single"/>
        </w:rPr>
        <w:t xml:space="preserve">   </w:t>
      </w:r>
      <w:r w:rsidRPr="00F35CA1">
        <w:rPr>
          <w:rFonts w:ascii="Times New Roman" w:eastAsia="標楷體" w:hAnsi="Times New Roman"/>
          <w:sz w:val="26"/>
          <w:szCs w:val="26"/>
          <w:u w:val="single"/>
        </w:rPr>
        <w:t xml:space="preserve">  </w:t>
      </w:r>
      <w:r w:rsidR="00F35CA1">
        <w:rPr>
          <w:rFonts w:ascii="Times New Roman" w:eastAsia="標楷體" w:hAnsi="Times New Roman"/>
          <w:sz w:val="26"/>
          <w:szCs w:val="26"/>
          <w:u w:val="single"/>
        </w:rPr>
        <w:t xml:space="preserve">     </w:t>
      </w:r>
      <w:r w:rsidRPr="00F35CA1">
        <w:rPr>
          <w:rFonts w:ascii="Times New Roman" w:eastAsia="標楷體" w:hAnsi="Times New Roman"/>
          <w:sz w:val="26"/>
          <w:szCs w:val="26"/>
          <w:u w:val="single"/>
        </w:rPr>
        <w:t xml:space="preserve">       </w:t>
      </w:r>
      <w:r w:rsidRPr="00F35CA1">
        <w:rPr>
          <w:rFonts w:ascii="Times New Roman" w:eastAsia="標楷體" w:hAnsi="Times New Roman"/>
          <w:sz w:val="26"/>
          <w:szCs w:val="26"/>
        </w:rPr>
        <w:t>，經審慎考慮後，擬放棄</w:t>
      </w:r>
      <w:r w:rsidR="0065630E" w:rsidRPr="00F35CA1">
        <w:rPr>
          <w:rFonts w:ascii="Times New Roman" w:eastAsia="標楷體" w:hAnsi="Times New Roman"/>
          <w:sz w:val="26"/>
          <w:szCs w:val="26"/>
        </w:rPr>
        <w:t>身心障礙學生身分</w:t>
      </w:r>
      <w:r w:rsidRPr="00F35CA1">
        <w:rPr>
          <w:rFonts w:ascii="Times New Roman" w:eastAsia="標楷體" w:hAnsi="Times New Roman"/>
          <w:sz w:val="26"/>
          <w:szCs w:val="26"/>
        </w:rPr>
        <w:t>，並知悉放棄</w:t>
      </w:r>
      <w:r w:rsidR="00683C73" w:rsidRPr="00F35CA1">
        <w:rPr>
          <w:rFonts w:ascii="Times New Roman" w:eastAsia="標楷體" w:hAnsi="Times New Roman"/>
          <w:sz w:val="26"/>
          <w:szCs w:val="26"/>
        </w:rPr>
        <w:t>身分</w:t>
      </w:r>
      <w:r w:rsidRPr="00F35CA1">
        <w:rPr>
          <w:rFonts w:ascii="Times New Roman" w:eastAsia="標楷體" w:hAnsi="Times New Roman"/>
          <w:sz w:val="26"/>
          <w:szCs w:val="26"/>
        </w:rPr>
        <w:t>表示：</w:t>
      </w:r>
    </w:p>
    <w:p w14:paraId="6FD0C3D0" w14:textId="323C41BD" w:rsidR="00AD5299" w:rsidRPr="00F35CA1" w:rsidRDefault="005B3E73" w:rsidP="00F35CA1">
      <w:pPr>
        <w:pStyle w:val="a3"/>
        <w:numPr>
          <w:ilvl w:val="0"/>
          <w:numId w:val="11"/>
        </w:numPr>
        <w:snapToGrid w:val="0"/>
        <w:spacing w:line="600" w:lineRule="auto"/>
        <w:ind w:left="833" w:hanging="266"/>
        <w:jc w:val="both"/>
        <w:rPr>
          <w:rFonts w:ascii="Times New Roman" w:eastAsia="標楷體" w:hAnsi="Times New Roman" w:cs="Times New Roman"/>
          <w:sz w:val="26"/>
          <w:szCs w:val="26"/>
        </w:rPr>
      </w:pPr>
      <w:r w:rsidRPr="00F35CA1">
        <w:rPr>
          <w:rFonts w:ascii="Times New Roman" w:eastAsia="標楷體" w:hAnsi="Times New Roman" w:cs="Times New Roman"/>
          <w:sz w:val="26"/>
          <w:szCs w:val="26"/>
        </w:rPr>
        <w:t>學生資料將自教育部特殊教育通報網移除，並同時停止依</w:t>
      </w:r>
      <w:r w:rsidR="00683C73" w:rsidRPr="00F35CA1">
        <w:rPr>
          <w:rFonts w:ascii="Times New Roman" w:eastAsia="標楷體" w:hAnsi="Times New Roman" w:cs="Times New Roman"/>
          <w:sz w:val="26"/>
          <w:szCs w:val="26"/>
        </w:rPr>
        <w:t>身分</w:t>
      </w:r>
      <w:r w:rsidRPr="00F35CA1">
        <w:rPr>
          <w:rFonts w:ascii="Times New Roman" w:eastAsia="標楷體" w:hAnsi="Times New Roman" w:cs="Times New Roman"/>
          <w:sz w:val="26"/>
          <w:szCs w:val="26"/>
        </w:rPr>
        <w:t>而接受之安置、特殊教育、相關專業服務、考試評量與作業調整、教育</w:t>
      </w:r>
      <w:r w:rsidR="00387835" w:rsidRPr="00F35CA1">
        <w:rPr>
          <w:rFonts w:ascii="Times New Roman" w:eastAsia="標楷體" w:hAnsi="Times New Roman" w:cs="Times New Roman"/>
          <w:sz w:val="26"/>
          <w:szCs w:val="26"/>
        </w:rPr>
        <w:t>及運動</w:t>
      </w:r>
      <w:r w:rsidRPr="00F35CA1">
        <w:rPr>
          <w:rFonts w:ascii="Times New Roman" w:eastAsia="標楷體" w:hAnsi="Times New Roman" w:cs="Times New Roman"/>
          <w:sz w:val="26"/>
          <w:szCs w:val="26"/>
        </w:rPr>
        <w:t>輔具、</w:t>
      </w:r>
      <w:r w:rsidR="00387835" w:rsidRPr="00F35CA1">
        <w:rPr>
          <w:rFonts w:ascii="Times New Roman" w:eastAsia="標楷體" w:hAnsi="Times New Roman" w:cs="Times New Roman"/>
          <w:sz w:val="26"/>
          <w:szCs w:val="26"/>
        </w:rPr>
        <w:t>學習及生活人力協助、適應體育服務、</w:t>
      </w:r>
      <w:r w:rsidRPr="00F35CA1">
        <w:rPr>
          <w:rFonts w:ascii="Times New Roman" w:eastAsia="標楷體" w:hAnsi="Times New Roman" w:cs="Times New Roman"/>
          <w:sz w:val="26"/>
          <w:szCs w:val="26"/>
        </w:rPr>
        <w:t>交通服務、免除參與常態編班、酌減就讀班級人數及未來參加身障生特殊管道升學等教育權益。</w:t>
      </w:r>
    </w:p>
    <w:p w14:paraId="36F5052A" w14:textId="643184F4" w:rsidR="00AD5299" w:rsidRPr="00F35CA1" w:rsidRDefault="005B3E73" w:rsidP="00F35CA1">
      <w:pPr>
        <w:pStyle w:val="a3"/>
        <w:numPr>
          <w:ilvl w:val="0"/>
          <w:numId w:val="11"/>
        </w:numPr>
        <w:snapToGrid w:val="0"/>
        <w:spacing w:line="600" w:lineRule="auto"/>
        <w:ind w:left="833" w:hanging="266"/>
        <w:jc w:val="both"/>
        <w:rPr>
          <w:rFonts w:ascii="Times New Roman" w:eastAsia="標楷體" w:hAnsi="Times New Roman" w:cs="Times New Roman"/>
          <w:sz w:val="26"/>
          <w:szCs w:val="26"/>
        </w:rPr>
      </w:pPr>
      <w:r w:rsidRPr="00F35CA1">
        <w:rPr>
          <w:rFonts w:ascii="Times New Roman" w:eastAsia="標楷體" w:hAnsi="Times New Roman" w:cs="Times New Roman"/>
          <w:sz w:val="26"/>
          <w:szCs w:val="26"/>
        </w:rPr>
        <w:t>欲再次取得身心障礙</w:t>
      </w:r>
      <w:r w:rsidR="0065630E" w:rsidRPr="00F35CA1">
        <w:rPr>
          <w:rFonts w:ascii="Times New Roman" w:eastAsia="標楷體" w:hAnsi="Times New Roman" w:cs="Times New Roman"/>
          <w:sz w:val="26"/>
          <w:szCs w:val="26"/>
        </w:rPr>
        <w:t>學生身分</w:t>
      </w:r>
      <w:r w:rsidRPr="00F35CA1">
        <w:rPr>
          <w:rFonts w:ascii="Times New Roman" w:eastAsia="標楷體" w:hAnsi="Times New Roman" w:cs="Times New Roman"/>
          <w:sz w:val="26"/>
          <w:szCs w:val="26"/>
        </w:rPr>
        <w:t>及相關服務時，需配合本市鑑定安置程序，由就讀學校向鑑輔會重新申請，此過程可能影響學生受教權益。</w:t>
      </w:r>
    </w:p>
    <w:p w14:paraId="70D3E6CF" w14:textId="2EB5C6D8" w:rsidR="00AD5299" w:rsidRPr="00F35CA1" w:rsidRDefault="005B3E73" w:rsidP="00CC7E4F">
      <w:pPr>
        <w:snapToGrid w:val="0"/>
        <w:spacing w:line="600" w:lineRule="auto"/>
        <w:jc w:val="both"/>
        <w:rPr>
          <w:rFonts w:ascii="Times New Roman" w:eastAsia="標楷體" w:hAnsi="Times New Roman"/>
          <w:sz w:val="26"/>
          <w:szCs w:val="26"/>
        </w:rPr>
      </w:pPr>
      <w:r w:rsidRPr="00F35CA1">
        <w:rPr>
          <w:rFonts w:ascii="Times New Roman" w:eastAsia="標楷體" w:hAnsi="Times New Roman"/>
          <w:sz w:val="26"/>
          <w:szCs w:val="26"/>
        </w:rPr>
        <w:t>本人同意取消</w:t>
      </w:r>
      <w:r w:rsidR="0065630E" w:rsidRPr="00F35CA1">
        <w:rPr>
          <w:rFonts w:ascii="Times New Roman" w:eastAsia="標楷體" w:hAnsi="Times New Roman"/>
          <w:sz w:val="26"/>
          <w:szCs w:val="26"/>
        </w:rPr>
        <w:t>身心障礙學生身分</w:t>
      </w:r>
      <w:r w:rsidRPr="00F35CA1">
        <w:rPr>
          <w:rFonts w:ascii="Times New Roman" w:eastAsia="標楷體" w:hAnsi="Times New Roman"/>
          <w:sz w:val="26"/>
          <w:szCs w:val="26"/>
        </w:rPr>
        <w:t>及中止依該</w:t>
      </w:r>
      <w:r w:rsidR="0065630E" w:rsidRPr="00F35CA1">
        <w:rPr>
          <w:rFonts w:ascii="Times New Roman" w:eastAsia="標楷體" w:hAnsi="Times New Roman"/>
          <w:sz w:val="26"/>
          <w:szCs w:val="26"/>
        </w:rPr>
        <w:t>身分</w:t>
      </w:r>
      <w:r w:rsidRPr="00F35CA1">
        <w:rPr>
          <w:rFonts w:ascii="Times New Roman" w:eastAsia="標楷體" w:hAnsi="Times New Roman"/>
          <w:sz w:val="26"/>
          <w:szCs w:val="26"/>
        </w:rPr>
        <w:t>提供之</w:t>
      </w:r>
      <w:r w:rsidR="00387835" w:rsidRPr="00F35CA1">
        <w:rPr>
          <w:rFonts w:ascii="Times New Roman" w:eastAsia="標楷體" w:hAnsi="Times New Roman"/>
          <w:sz w:val="26"/>
          <w:szCs w:val="26"/>
        </w:rPr>
        <w:t>特殊教育及各項法定相關服務</w:t>
      </w:r>
      <w:r w:rsidRPr="00F35CA1">
        <w:rPr>
          <w:rFonts w:ascii="Times New Roman" w:eastAsia="標楷體" w:hAnsi="Times New Roman"/>
          <w:sz w:val="26"/>
          <w:szCs w:val="26"/>
        </w:rPr>
        <w:t>。特此聲明</w:t>
      </w:r>
    </w:p>
    <w:p w14:paraId="0C4A8924" w14:textId="77777777" w:rsidR="00AD5299" w:rsidRPr="00F35CA1" w:rsidRDefault="005B3E73" w:rsidP="00CC7E4F">
      <w:pPr>
        <w:snapToGrid w:val="0"/>
        <w:spacing w:line="600" w:lineRule="auto"/>
        <w:rPr>
          <w:rFonts w:ascii="Times New Roman" w:eastAsia="標楷體" w:hAnsi="Times New Roman"/>
          <w:sz w:val="26"/>
          <w:szCs w:val="26"/>
        </w:rPr>
      </w:pPr>
      <w:r w:rsidRPr="00F35CA1">
        <w:rPr>
          <w:rFonts w:ascii="Times New Roman" w:eastAsia="標楷體" w:hAnsi="Times New Roman"/>
          <w:sz w:val="26"/>
          <w:szCs w:val="26"/>
        </w:rPr>
        <w:t>此致</w:t>
      </w:r>
    </w:p>
    <w:p w14:paraId="04656878" w14:textId="22CE9AFB" w:rsidR="00AD5299" w:rsidRPr="00F35CA1" w:rsidRDefault="005B3E73" w:rsidP="00F35CA1">
      <w:pPr>
        <w:snapToGrid w:val="0"/>
        <w:spacing w:line="600" w:lineRule="auto"/>
        <w:rPr>
          <w:rFonts w:ascii="Times New Roman" w:eastAsia="標楷體" w:hAnsi="Times New Roman"/>
          <w:sz w:val="26"/>
          <w:szCs w:val="26"/>
        </w:rPr>
      </w:pPr>
      <w:r w:rsidRPr="00F35CA1">
        <w:rPr>
          <w:rFonts w:ascii="Times New Roman" w:eastAsia="標楷體" w:hAnsi="Times New Roman"/>
          <w:sz w:val="26"/>
          <w:szCs w:val="26"/>
        </w:rPr>
        <w:t>新北市政府特殊教育學生鑑定及就學輔導會</w:t>
      </w:r>
    </w:p>
    <w:p w14:paraId="41657C9D" w14:textId="667F91F8" w:rsidR="00AD5299" w:rsidRPr="00F35CA1" w:rsidRDefault="005B3E73" w:rsidP="00F35CA1">
      <w:pPr>
        <w:snapToGrid w:val="0"/>
        <w:spacing w:line="276" w:lineRule="auto"/>
        <w:jc w:val="right"/>
        <w:rPr>
          <w:rFonts w:ascii="Times New Roman" w:eastAsia="標楷體" w:hAnsi="Times New Roman"/>
          <w:b/>
          <w:bCs/>
          <w:sz w:val="26"/>
          <w:szCs w:val="26"/>
        </w:rPr>
      </w:pPr>
      <w:r w:rsidRPr="00F35CA1">
        <w:rPr>
          <w:rFonts w:ascii="Times New Roman" w:eastAsia="標楷體" w:hAnsi="Times New Roman"/>
          <w:b/>
          <w:bCs/>
          <w:sz w:val="26"/>
          <w:szCs w:val="26"/>
        </w:rPr>
        <w:t>學生或法定代理人（簽名）：</w:t>
      </w:r>
      <w:r w:rsidRPr="00F35CA1">
        <w:rPr>
          <w:rFonts w:ascii="Times New Roman" w:eastAsia="標楷體" w:hAnsi="Times New Roman"/>
          <w:b/>
          <w:bCs/>
          <w:sz w:val="26"/>
          <w:szCs w:val="26"/>
        </w:rPr>
        <w:t>__________________</w:t>
      </w:r>
    </w:p>
    <w:p w14:paraId="5213CE08" w14:textId="6B1C656C" w:rsidR="00AD5299" w:rsidRPr="00F35CA1" w:rsidRDefault="005B3E73" w:rsidP="00F35CA1">
      <w:pPr>
        <w:snapToGrid w:val="0"/>
        <w:spacing w:line="480" w:lineRule="auto"/>
        <w:jc w:val="right"/>
        <w:rPr>
          <w:rFonts w:ascii="Times New Roman" w:eastAsia="標楷體" w:hAnsi="Times New Roman"/>
          <w:b/>
          <w:bCs/>
          <w:sz w:val="22"/>
        </w:rPr>
      </w:pPr>
      <w:r w:rsidRPr="00F35CA1">
        <w:rPr>
          <w:rFonts w:ascii="Times New Roman" w:eastAsia="標楷體" w:hAnsi="Times New Roman"/>
          <w:b/>
          <w:bCs/>
          <w:sz w:val="22"/>
        </w:rPr>
        <w:t>（學生年滿</w:t>
      </w:r>
      <w:r w:rsidRPr="00F35CA1">
        <w:rPr>
          <w:rFonts w:ascii="Times New Roman" w:eastAsia="標楷體" w:hAnsi="Times New Roman"/>
          <w:b/>
          <w:bCs/>
          <w:sz w:val="22"/>
        </w:rPr>
        <w:t>18</w:t>
      </w:r>
      <w:r w:rsidRPr="00F35CA1">
        <w:rPr>
          <w:rFonts w:ascii="Times New Roman" w:eastAsia="標楷體" w:hAnsi="Times New Roman"/>
          <w:b/>
          <w:bCs/>
          <w:sz w:val="22"/>
        </w:rPr>
        <w:t>歲得由學生本人簽章，不須法定代理人簽名）</w:t>
      </w:r>
    </w:p>
    <w:p w14:paraId="47CE29A3" w14:textId="320F65DE" w:rsidR="00AD5299" w:rsidRPr="00F35CA1" w:rsidRDefault="005B3E73" w:rsidP="00F35CA1">
      <w:pPr>
        <w:snapToGrid w:val="0"/>
        <w:spacing w:line="480" w:lineRule="auto"/>
        <w:jc w:val="right"/>
        <w:rPr>
          <w:rFonts w:ascii="Times New Roman" w:eastAsia="標楷體" w:hAnsi="Times New Roman"/>
          <w:b/>
          <w:bCs/>
          <w:sz w:val="26"/>
          <w:szCs w:val="26"/>
        </w:rPr>
      </w:pPr>
      <w:r w:rsidRPr="00F35CA1">
        <w:rPr>
          <w:rFonts w:ascii="Times New Roman" w:eastAsia="標楷體" w:hAnsi="Times New Roman"/>
          <w:b/>
          <w:bCs/>
          <w:sz w:val="26"/>
          <w:szCs w:val="26"/>
        </w:rPr>
        <w:t>與學生關係：</w:t>
      </w:r>
      <w:r w:rsidRPr="00F35CA1">
        <w:rPr>
          <w:rFonts w:ascii="Times New Roman" w:eastAsia="標楷體" w:hAnsi="Times New Roman"/>
          <w:b/>
          <w:bCs/>
          <w:sz w:val="26"/>
          <w:szCs w:val="26"/>
        </w:rPr>
        <w:t>_____</w:t>
      </w:r>
      <w:r w:rsidR="00CC7E4F" w:rsidRPr="00F35CA1">
        <w:rPr>
          <w:rFonts w:ascii="Times New Roman" w:eastAsia="標楷體" w:hAnsi="Times New Roman"/>
          <w:b/>
          <w:bCs/>
          <w:sz w:val="26"/>
          <w:szCs w:val="26"/>
        </w:rPr>
        <w:t>_______</w:t>
      </w:r>
      <w:r w:rsidRPr="00F35CA1">
        <w:rPr>
          <w:rFonts w:ascii="Times New Roman" w:eastAsia="標楷體" w:hAnsi="Times New Roman"/>
          <w:b/>
          <w:bCs/>
          <w:sz w:val="26"/>
          <w:szCs w:val="26"/>
        </w:rPr>
        <w:t>______</w:t>
      </w:r>
    </w:p>
    <w:p w14:paraId="2B2A5390" w14:textId="40F3DD5A" w:rsidR="00AD5299" w:rsidRPr="00F35CA1" w:rsidRDefault="005B3E73" w:rsidP="00F35CA1">
      <w:pPr>
        <w:snapToGrid w:val="0"/>
        <w:spacing w:line="480" w:lineRule="auto"/>
        <w:ind w:firstLine="3544"/>
        <w:jc w:val="right"/>
        <w:rPr>
          <w:rFonts w:ascii="Times New Roman" w:eastAsia="標楷體" w:hAnsi="Times New Roman"/>
          <w:b/>
          <w:bCs/>
          <w:sz w:val="26"/>
          <w:szCs w:val="26"/>
        </w:rPr>
      </w:pPr>
      <w:r w:rsidRPr="00F35CA1">
        <w:rPr>
          <w:rFonts w:ascii="Times New Roman" w:eastAsia="標楷體" w:hAnsi="Times New Roman"/>
          <w:b/>
          <w:bCs/>
          <w:sz w:val="26"/>
          <w:szCs w:val="26"/>
        </w:rPr>
        <w:t>日期：</w:t>
      </w:r>
      <w:r w:rsidRPr="00F35CA1">
        <w:rPr>
          <w:rFonts w:ascii="Times New Roman" w:eastAsia="標楷體" w:hAnsi="Times New Roman"/>
          <w:b/>
          <w:bCs/>
          <w:sz w:val="26"/>
          <w:szCs w:val="26"/>
        </w:rPr>
        <w:t>_</w:t>
      </w:r>
      <w:r w:rsidR="00F35CA1" w:rsidRPr="00F35CA1">
        <w:rPr>
          <w:rFonts w:ascii="Times New Roman" w:eastAsia="標楷體" w:hAnsi="Times New Roman"/>
          <w:b/>
          <w:bCs/>
          <w:sz w:val="26"/>
          <w:szCs w:val="26"/>
        </w:rPr>
        <w:t>_</w:t>
      </w:r>
      <w:r w:rsidRPr="00F35CA1">
        <w:rPr>
          <w:rFonts w:ascii="Times New Roman" w:eastAsia="標楷體" w:hAnsi="Times New Roman"/>
          <w:b/>
          <w:bCs/>
          <w:sz w:val="26"/>
          <w:szCs w:val="26"/>
        </w:rPr>
        <w:t>__</w:t>
      </w:r>
      <w:r w:rsidRPr="00F35CA1">
        <w:rPr>
          <w:rFonts w:ascii="Times New Roman" w:eastAsia="標楷體" w:hAnsi="Times New Roman"/>
          <w:b/>
          <w:bCs/>
          <w:sz w:val="26"/>
          <w:szCs w:val="26"/>
        </w:rPr>
        <w:t>年</w:t>
      </w:r>
      <w:r w:rsidRPr="00F35CA1">
        <w:rPr>
          <w:rFonts w:ascii="Times New Roman" w:eastAsia="標楷體" w:hAnsi="Times New Roman"/>
          <w:b/>
          <w:bCs/>
          <w:sz w:val="26"/>
          <w:szCs w:val="26"/>
        </w:rPr>
        <w:t>____</w:t>
      </w:r>
      <w:r w:rsidRPr="00F35CA1">
        <w:rPr>
          <w:rFonts w:ascii="Times New Roman" w:eastAsia="標楷體" w:hAnsi="Times New Roman"/>
          <w:b/>
          <w:bCs/>
          <w:sz w:val="26"/>
          <w:szCs w:val="26"/>
        </w:rPr>
        <w:t>月</w:t>
      </w:r>
      <w:r w:rsidRPr="00F35CA1">
        <w:rPr>
          <w:rFonts w:ascii="Times New Roman" w:eastAsia="標楷體" w:hAnsi="Times New Roman"/>
          <w:b/>
          <w:bCs/>
          <w:sz w:val="26"/>
          <w:szCs w:val="26"/>
        </w:rPr>
        <w:t>__</w:t>
      </w:r>
      <w:r w:rsidR="00F35CA1" w:rsidRPr="00F35CA1">
        <w:rPr>
          <w:rFonts w:ascii="Times New Roman" w:eastAsia="標楷體" w:hAnsi="Times New Roman"/>
          <w:b/>
          <w:bCs/>
          <w:sz w:val="26"/>
          <w:szCs w:val="26"/>
        </w:rPr>
        <w:t>_</w:t>
      </w:r>
      <w:r w:rsidRPr="00F35CA1">
        <w:rPr>
          <w:rFonts w:ascii="Times New Roman" w:eastAsia="標楷體" w:hAnsi="Times New Roman"/>
          <w:b/>
          <w:bCs/>
          <w:sz w:val="26"/>
          <w:szCs w:val="26"/>
        </w:rPr>
        <w:t>_</w:t>
      </w:r>
      <w:r w:rsidRPr="00F35CA1">
        <w:rPr>
          <w:rFonts w:ascii="Times New Roman" w:eastAsia="標楷體" w:hAnsi="Times New Roman"/>
          <w:b/>
          <w:bCs/>
          <w:sz w:val="26"/>
          <w:szCs w:val="26"/>
        </w:rPr>
        <w:t>日</w:t>
      </w:r>
    </w:p>
    <w:sectPr w:rsidR="00AD5299" w:rsidRPr="00F35CA1">
      <w:pgSz w:w="11906" w:h="16838"/>
      <w:pgMar w:top="1134" w:right="1134" w:bottom="1134" w:left="1134" w:header="851" w:footer="992" w:gutter="0"/>
      <w:cols w:space="720"/>
      <w:docGrid w:type="lines" w:linePitch="4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A62A5" w14:textId="77777777" w:rsidR="006E2196" w:rsidRDefault="005B3E73">
      <w:r>
        <w:separator/>
      </w:r>
    </w:p>
  </w:endnote>
  <w:endnote w:type="continuationSeparator" w:id="0">
    <w:p w14:paraId="2B7EF4C6" w14:textId="77777777" w:rsidR="006E2196" w:rsidRDefault="005B3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2D321" w14:textId="77777777" w:rsidR="006D4AFD" w:rsidRDefault="005B3E73">
    <w:pPr>
      <w:pStyle w:val="a7"/>
      <w:jc w:val="center"/>
    </w:pPr>
    <w:r>
      <w:rPr>
        <w:lang w:val="zh-TW"/>
      </w:rPr>
      <w:fldChar w:fldCharType="begin"/>
    </w:r>
    <w:r>
      <w:rPr>
        <w:lang w:val="zh-TW"/>
      </w:rPr>
      <w:instrText xml:space="preserve"> PAGE </w:instrText>
    </w:r>
    <w:r>
      <w:rPr>
        <w:lang w:val="zh-TW"/>
      </w:rPr>
      <w:fldChar w:fldCharType="separate"/>
    </w:r>
    <w:r>
      <w:rPr>
        <w:lang w:val="zh-TW"/>
      </w:rPr>
      <w:t>2</w:t>
    </w:r>
    <w:r>
      <w:rPr>
        <w:lang w:val="zh-TW"/>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DFA7B" w14:textId="77777777" w:rsidR="006D4AFD" w:rsidRDefault="005B3E73">
    <w:pPr>
      <w:pStyle w:val="a7"/>
      <w:jc w:val="center"/>
    </w:pPr>
    <w:r>
      <w:rPr>
        <w:lang w:val="zh-TW"/>
      </w:rPr>
      <w:fldChar w:fldCharType="begin"/>
    </w:r>
    <w:r>
      <w:rPr>
        <w:lang w:val="zh-TW"/>
      </w:rPr>
      <w:instrText xml:space="preserve"> PAGE </w:instrText>
    </w:r>
    <w:r>
      <w:rPr>
        <w:lang w:val="zh-TW"/>
      </w:rPr>
      <w:fldChar w:fldCharType="separate"/>
    </w:r>
    <w:r>
      <w:rPr>
        <w:lang w:val="zh-TW"/>
      </w:rPr>
      <w:t>2</w:t>
    </w:r>
    <w:r>
      <w:rPr>
        <w:lang w:val="zh-TW"/>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130DA" w14:textId="77777777" w:rsidR="006D4AFD" w:rsidRDefault="003C317D">
    <w:pPr>
      <w:pStyle w:val="a7"/>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6FD29" w14:textId="77777777" w:rsidR="006D4AFD" w:rsidRDefault="003C317D">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36B3E" w14:textId="77777777" w:rsidR="006E2196" w:rsidRDefault="005B3E73">
      <w:r>
        <w:rPr>
          <w:color w:val="000000"/>
        </w:rPr>
        <w:separator/>
      </w:r>
    </w:p>
  </w:footnote>
  <w:footnote w:type="continuationSeparator" w:id="0">
    <w:p w14:paraId="381B3AF9" w14:textId="77777777" w:rsidR="006E2196" w:rsidRDefault="005B3E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22379" w14:textId="77777777" w:rsidR="006D4AFD" w:rsidRDefault="005B3E73">
    <w:pPr>
      <w:pStyle w:val="a5"/>
    </w:pPr>
    <w:r>
      <w:rPr>
        <w:rFonts w:ascii="標楷體" w:eastAsia="標楷體" w:hAnsi="標楷體"/>
        <w:b/>
        <w:szCs w:val="24"/>
      </w:rPr>
      <w:t>附件二</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7EC7" w14:textId="77777777" w:rsidR="006D4AFD" w:rsidRDefault="005B3E73">
    <w:pPr>
      <w:pStyle w:val="a5"/>
    </w:pPr>
    <w:r>
      <w:rPr>
        <w:rFonts w:ascii="標楷體" w:eastAsia="標楷體" w:hAnsi="標楷體"/>
        <w:b/>
        <w:szCs w:val="24"/>
      </w:rPr>
      <w:t>附件一</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E1183"/>
    <w:multiLevelType w:val="multilevel"/>
    <w:tmpl w:val="DED0779E"/>
    <w:lvl w:ilvl="0">
      <w:start w:val="1"/>
      <w:numFmt w:val="decimal"/>
      <w:lvlText w:val="(%1)"/>
      <w:lvlJc w:val="left"/>
      <w:pPr>
        <w:ind w:left="840" w:hanging="480"/>
      </w:pPr>
    </w:lvl>
    <w:lvl w:ilvl="1">
      <w:start w:val="1"/>
      <w:numFmt w:val="ideographTraditional"/>
      <w:lvlText w:val="%2、"/>
      <w:lvlJc w:val="left"/>
      <w:pPr>
        <w:ind w:left="1320" w:hanging="480"/>
      </w:pPr>
    </w:lvl>
    <w:lvl w:ilvl="2">
      <w:start w:val="1"/>
      <w:numFmt w:val="lowerRoman"/>
      <w:lvlText w:val="%3."/>
      <w:lvlJc w:val="right"/>
      <w:pPr>
        <w:ind w:left="1800" w:hanging="480"/>
      </w:pPr>
    </w:lvl>
    <w:lvl w:ilvl="3">
      <w:start w:val="1"/>
      <w:numFmt w:val="decimal"/>
      <w:lvlText w:val="%4."/>
      <w:lvlJc w:val="left"/>
      <w:pPr>
        <w:ind w:left="2280" w:hanging="480"/>
      </w:pPr>
    </w:lvl>
    <w:lvl w:ilvl="4">
      <w:start w:val="1"/>
      <w:numFmt w:val="ideographTraditional"/>
      <w:lvlText w:val="%5、"/>
      <w:lvlJc w:val="left"/>
      <w:pPr>
        <w:ind w:left="2760" w:hanging="480"/>
      </w:pPr>
    </w:lvl>
    <w:lvl w:ilvl="5">
      <w:start w:val="1"/>
      <w:numFmt w:val="lowerRoman"/>
      <w:lvlText w:val="%6."/>
      <w:lvlJc w:val="right"/>
      <w:pPr>
        <w:ind w:left="3240" w:hanging="480"/>
      </w:pPr>
    </w:lvl>
    <w:lvl w:ilvl="6">
      <w:start w:val="1"/>
      <w:numFmt w:val="decimal"/>
      <w:lvlText w:val="%7."/>
      <w:lvlJc w:val="left"/>
      <w:pPr>
        <w:ind w:left="3720" w:hanging="480"/>
      </w:pPr>
    </w:lvl>
    <w:lvl w:ilvl="7">
      <w:start w:val="1"/>
      <w:numFmt w:val="ideographTraditional"/>
      <w:lvlText w:val="%8、"/>
      <w:lvlJc w:val="left"/>
      <w:pPr>
        <w:ind w:left="4200" w:hanging="480"/>
      </w:pPr>
    </w:lvl>
    <w:lvl w:ilvl="8">
      <w:start w:val="1"/>
      <w:numFmt w:val="lowerRoman"/>
      <w:lvlText w:val="%9."/>
      <w:lvlJc w:val="right"/>
      <w:pPr>
        <w:ind w:left="4680" w:hanging="480"/>
      </w:pPr>
    </w:lvl>
  </w:abstractNum>
  <w:abstractNum w:abstractNumId="1" w15:restartNumberingAfterBreak="0">
    <w:nsid w:val="086F3387"/>
    <w:multiLevelType w:val="hybridMultilevel"/>
    <w:tmpl w:val="E66EB02E"/>
    <w:lvl w:ilvl="0" w:tplc="C7E085F4">
      <w:start w:val="1"/>
      <w:numFmt w:val="taiwaneseCountingThousand"/>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 w15:restartNumberingAfterBreak="0">
    <w:nsid w:val="0FFB35BE"/>
    <w:multiLevelType w:val="multilevel"/>
    <w:tmpl w:val="09EAD19E"/>
    <w:lvl w:ilvl="0">
      <w:start w:val="1"/>
      <w:numFmt w:val="decimal"/>
      <w:lvlText w:val="(%1)"/>
      <w:lvlJc w:val="left"/>
      <w:pPr>
        <w:ind w:left="682" w:hanging="480"/>
      </w:pPr>
      <w:rPr>
        <w:rFonts w:ascii="Times New Roman" w:hAnsi="Times New Roman" w:cs="Times New Roman"/>
        <w:color w:val="auto"/>
      </w:rPr>
    </w:lvl>
    <w:lvl w:ilvl="1">
      <w:start w:val="1"/>
      <w:numFmt w:val="ideographTraditional"/>
      <w:lvlText w:val="%2、"/>
      <w:lvlJc w:val="left"/>
      <w:pPr>
        <w:ind w:left="1162" w:hanging="480"/>
      </w:pPr>
    </w:lvl>
    <w:lvl w:ilvl="2">
      <w:start w:val="1"/>
      <w:numFmt w:val="lowerRoman"/>
      <w:lvlText w:val="%3."/>
      <w:lvlJc w:val="right"/>
      <w:pPr>
        <w:ind w:left="1642" w:hanging="480"/>
      </w:pPr>
    </w:lvl>
    <w:lvl w:ilvl="3">
      <w:start w:val="1"/>
      <w:numFmt w:val="decimal"/>
      <w:lvlText w:val="%4."/>
      <w:lvlJc w:val="left"/>
      <w:pPr>
        <w:ind w:left="2122" w:hanging="480"/>
      </w:pPr>
    </w:lvl>
    <w:lvl w:ilvl="4">
      <w:start w:val="1"/>
      <w:numFmt w:val="ideographTraditional"/>
      <w:lvlText w:val="%5、"/>
      <w:lvlJc w:val="left"/>
      <w:pPr>
        <w:ind w:left="2602" w:hanging="480"/>
      </w:pPr>
    </w:lvl>
    <w:lvl w:ilvl="5">
      <w:start w:val="1"/>
      <w:numFmt w:val="lowerRoman"/>
      <w:lvlText w:val="%6."/>
      <w:lvlJc w:val="right"/>
      <w:pPr>
        <w:ind w:left="3082" w:hanging="480"/>
      </w:pPr>
    </w:lvl>
    <w:lvl w:ilvl="6">
      <w:start w:val="1"/>
      <w:numFmt w:val="decimal"/>
      <w:lvlText w:val="%7."/>
      <w:lvlJc w:val="left"/>
      <w:pPr>
        <w:ind w:left="3562" w:hanging="480"/>
      </w:pPr>
    </w:lvl>
    <w:lvl w:ilvl="7">
      <w:start w:val="1"/>
      <w:numFmt w:val="ideographTraditional"/>
      <w:lvlText w:val="%8、"/>
      <w:lvlJc w:val="left"/>
      <w:pPr>
        <w:ind w:left="4042" w:hanging="480"/>
      </w:pPr>
    </w:lvl>
    <w:lvl w:ilvl="8">
      <w:start w:val="1"/>
      <w:numFmt w:val="lowerRoman"/>
      <w:lvlText w:val="%9."/>
      <w:lvlJc w:val="right"/>
      <w:pPr>
        <w:ind w:left="4522" w:hanging="480"/>
      </w:pPr>
    </w:lvl>
  </w:abstractNum>
  <w:abstractNum w:abstractNumId="3" w15:restartNumberingAfterBreak="0">
    <w:nsid w:val="20DC62BC"/>
    <w:multiLevelType w:val="multilevel"/>
    <w:tmpl w:val="1A3826A0"/>
    <w:lvl w:ilvl="0">
      <w:start w:val="1"/>
      <w:numFmt w:val="ideographLegalTraditional"/>
      <w:suff w:val="nothing"/>
      <w:lvlText w:val="%1、"/>
      <w:lvlJc w:val="left"/>
      <w:pPr>
        <w:ind w:left="720" w:hanging="720"/>
      </w:pPr>
      <w:rPr>
        <w:rFonts w:hint="eastAsia"/>
        <w:lang w:val="en-US"/>
      </w:rPr>
    </w:lvl>
    <w:lvl w:ilvl="1">
      <w:start w:val="1"/>
      <w:numFmt w:val="taiwaneseCountingThousand"/>
      <w:lvlText w:val="%2、"/>
      <w:lvlJc w:val="left"/>
      <w:pPr>
        <w:ind w:left="1200" w:hanging="720"/>
      </w:pPr>
      <w:rPr>
        <w:rFonts w:hint="eastAsia"/>
        <w:sz w:val="24"/>
      </w:rPr>
    </w:lvl>
    <w:lvl w:ilvl="2">
      <w:start w:val="1"/>
      <w:numFmt w:val="taiwaneseCountingThousand"/>
      <w:lvlText w:val="(%3)"/>
      <w:lvlJc w:val="lef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4" w15:restartNumberingAfterBreak="0">
    <w:nsid w:val="22D44B95"/>
    <w:multiLevelType w:val="multilevel"/>
    <w:tmpl w:val="D4266334"/>
    <w:lvl w:ilvl="0">
      <w:start w:val="1"/>
      <w:numFmt w:val="decimal"/>
      <w:lvlText w:val="%1."/>
      <w:lvlJc w:val="left"/>
      <w:pPr>
        <w:ind w:left="480" w:hanging="480"/>
      </w:pPr>
      <w:rPr>
        <w:rFonts w:ascii="標楷體" w:eastAsia="標楷體" w:hAnsi="標楷體"/>
        <w:i w:val="0"/>
        <w:iCs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29BE0FB2"/>
    <w:multiLevelType w:val="multilevel"/>
    <w:tmpl w:val="B54A6912"/>
    <w:lvl w:ilvl="0">
      <w:start w:val="1"/>
      <w:numFmt w:val="decimal"/>
      <w:suff w:val="nothing"/>
      <w:lvlText w:val="(%1)"/>
      <w:lvlJc w:val="left"/>
      <w:pPr>
        <w:ind w:left="720" w:hanging="480"/>
      </w:pPr>
      <w:rPr>
        <w:rFonts w:ascii="標楷體" w:eastAsia="標楷體" w:hAnsi="標楷體"/>
        <w:i w:val="0"/>
        <w:iCs w:val="0"/>
        <w:color w:val="auto"/>
      </w:rPr>
    </w:lvl>
    <w:lvl w:ilvl="1">
      <w:start w:val="1"/>
      <w:numFmt w:val="ideographTradition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abstractNum w:abstractNumId="6" w15:restartNumberingAfterBreak="0">
    <w:nsid w:val="29DC05C4"/>
    <w:multiLevelType w:val="multilevel"/>
    <w:tmpl w:val="BDFA9B60"/>
    <w:lvl w:ilvl="0">
      <w:start w:val="1"/>
      <w:numFmt w:val="decimal"/>
      <w:lvlText w:val="(%1)"/>
      <w:lvlJc w:val="left"/>
      <w:pPr>
        <w:ind w:left="682" w:hanging="480"/>
      </w:pPr>
      <w:rPr>
        <w:rFonts w:ascii="Times New Roman" w:hAnsi="Times New Roman" w:cs="Times New Roman"/>
        <w:color w:val="auto"/>
      </w:rPr>
    </w:lvl>
    <w:lvl w:ilvl="1">
      <w:start w:val="1"/>
      <w:numFmt w:val="ideographTraditional"/>
      <w:lvlText w:val="%2、"/>
      <w:lvlJc w:val="left"/>
      <w:pPr>
        <w:ind w:left="1162" w:hanging="480"/>
      </w:pPr>
    </w:lvl>
    <w:lvl w:ilvl="2">
      <w:start w:val="1"/>
      <w:numFmt w:val="lowerRoman"/>
      <w:lvlText w:val="%3."/>
      <w:lvlJc w:val="right"/>
      <w:pPr>
        <w:ind w:left="1642" w:hanging="480"/>
      </w:pPr>
    </w:lvl>
    <w:lvl w:ilvl="3">
      <w:start w:val="1"/>
      <w:numFmt w:val="decimal"/>
      <w:lvlText w:val="%4."/>
      <w:lvlJc w:val="left"/>
      <w:pPr>
        <w:ind w:left="2122" w:hanging="480"/>
      </w:pPr>
    </w:lvl>
    <w:lvl w:ilvl="4">
      <w:start w:val="1"/>
      <w:numFmt w:val="ideographTraditional"/>
      <w:lvlText w:val="%5、"/>
      <w:lvlJc w:val="left"/>
      <w:pPr>
        <w:ind w:left="2602" w:hanging="480"/>
      </w:pPr>
    </w:lvl>
    <w:lvl w:ilvl="5">
      <w:start w:val="1"/>
      <w:numFmt w:val="lowerRoman"/>
      <w:lvlText w:val="%6."/>
      <w:lvlJc w:val="right"/>
      <w:pPr>
        <w:ind w:left="3082" w:hanging="480"/>
      </w:pPr>
    </w:lvl>
    <w:lvl w:ilvl="6">
      <w:start w:val="1"/>
      <w:numFmt w:val="decimal"/>
      <w:lvlText w:val="%7."/>
      <w:lvlJc w:val="left"/>
      <w:pPr>
        <w:ind w:left="3562" w:hanging="480"/>
      </w:pPr>
    </w:lvl>
    <w:lvl w:ilvl="7">
      <w:start w:val="1"/>
      <w:numFmt w:val="ideographTraditional"/>
      <w:lvlText w:val="%8、"/>
      <w:lvlJc w:val="left"/>
      <w:pPr>
        <w:ind w:left="4042" w:hanging="480"/>
      </w:pPr>
    </w:lvl>
    <w:lvl w:ilvl="8">
      <w:start w:val="1"/>
      <w:numFmt w:val="lowerRoman"/>
      <w:lvlText w:val="%9."/>
      <w:lvlJc w:val="right"/>
      <w:pPr>
        <w:ind w:left="4522" w:hanging="480"/>
      </w:pPr>
    </w:lvl>
  </w:abstractNum>
  <w:abstractNum w:abstractNumId="7" w15:restartNumberingAfterBreak="0">
    <w:nsid w:val="387065AA"/>
    <w:multiLevelType w:val="multilevel"/>
    <w:tmpl w:val="1044852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51A61E0D"/>
    <w:multiLevelType w:val="multilevel"/>
    <w:tmpl w:val="F3EC2BE8"/>
    <w:lvl w:ilvl="0">
      <w:start w:val="1"/>
      <w:numFmt w:val="decimal"/>
      <w:suff w:val="nothing"/>
      <w:lvlText w:val="(%1)"/>
      <w:lvlJc w:val="left"/>
      <w:pPr>
        <w:ind w:left="720" w:hanging="480"/>
      </w:pPr>
      <w:rPr>
        <w:rFonts w:ascii="標楷體" w:eastAsia="標楷體" w:hAnsi="標楷體"/>
        <w:b w:val="0"/>
        <w:bCs w:val="0"/>
        <w:i w:val="0"/>
        <w:iCs w:val="0"/>
        <w:color w:val="auto"/>
      </w:rPr>
    </w:lvl>
    <w:lvl w:ilvl="1">
      <w:start w:val="1"/>
      <w:numFmt w:val="ideographTradition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abstractNum w:abstractNumId="9" w15:restartNumberingAfterBreak="0">
    <w:nsid w:val="5BFD36CB"/>
    <w:multiLevelType w:val="multilevel"/>
    <w:tmpl w:val="815622B8"/>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5CA85E73"/>
    <w:multiLevelType w:val="multilevel"/>
    <w:tmpl w:val="48CC1B5A"/>
    <w:lvl w:ilvl="0">
      <w:start w:val="1"/>
      <w:numFmt w:val="ideographLegalTraditional"/>
      <w:lvlText w:val="%1、"/>
      <w:lvlJc w:val="left"/>
      <w:pPr>
        <w:ind w:left="720" w:hanging="720"/>
      </w:pPr>
    </w:lvl>
    <w:lvl w:ilvl="1">
      <w:start w:val="1"/>
      <w:numFmt w:val="taiwaneseCountingThousand"/>
      <w:lvlText w:val="%2、"/>
      <w:lvlJc w:val="left"/>
      <w:pPr>
        <w:ind w:left="1200" w:hanging="720"/>
      </w:pPr>
      <w:rPr>
        <w:sz w:val="24"/>
      </w:rPr>
    </w:lvl>
    <w:lvl w:ilvl="2">
      <w:start w:val="1"/>
      <w:numFmt w:val="taiwaneseCountingThousand"/>
      <w:lvlText w:val="（%3）"/>
      <w:lvlJc w:val="left"/>
      <w:pPr>
        <w:ind w:left="1440" w:hanging="480"/>
      </w:pPr>
      <w:rPr>
        <w:rFonts w:ascii="標楷體" w:eastAsia="標楷體" w:hAnsi="標楷體"/>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5E576989"/>
    <w:multiLevelType w:val="multilevel"/>
    <w:tmpl w:val="E4286FB4"/>
    <w:lvl w:ilvl="0">
      <w:start w:val="1"/>
      <w:numFmt w:val="decimal"/>
      <w:suff w:val="space"/>
      <w:lvlText w:val="%1."/>
      <w:lvlJc w:val="left"/>
      <w:pPr>
        <w:ind w:left="1539" w:hanging="480"/>
      </w:pPr>
    </w:lvl>
    <w:lvl w:ilvl="1">
      <w:start w:val="1"/>
      <w:numFmt w:val="ideographTraditional"/>
      <w:lvlText w:val="%2、"/>
      <w:lvlJc w:val="left"/>
      <w:pPr>
        <w:ind w:left="2019" w:hanging="480"/>
      </w:pPr>
    </w:lvl>
    <w:lvl w:ilvl="2">
      <w:start w:val="1"/>
      <w:numFmt w:val="lowerRoman"/>
      <w:lvlText w:val="%3."/>
      <w:lvlJc w:val="right"/>
      <w:pPr>
        <w:ind w:left="2499" w:hanging="480"/>
      </w:pPr>
    </w:lvl>
    <w:lvl w:ilvl="3">
      <w:start w:val="1"/>
      <w:numFmt w:val="decimal"/>
      <w:lvlText w:val="%4."/>
      <w:lvlJc w:val="left"/>
      <w:pPr>
        <w:ind w:left="2979" w:hanging="480"/>
      </w:pPr>
    </w:lvl>
    <w:lvl w:ilvl="4">
      <w:start w:val="1"/>
      <w:numFmt w:val="ideographTraditional"/>
      <w:lvlText w:val="%5、"/>
      <w:lvlJc w:val="left"/>
      <w:pPr>
        <w:ind w:left="3459" w:hanging="480"/>
      </w:pPr>
    </w:lvl>
    <w:lvl w:ilvl="5">
      <w:start w:val="1"/>
      <w:numFmt w:val="lowerRoman"/>
      <w:lvlText w:val="%6."/>
      <w:lvlJc w:val="right"/>
      <w:pPr>
        <w:ind w:left="3939" w:hanging="480"/>
      </w:pPr>
    </w:lvl>
    <w:lvl w:ilvl="6">
      <w:start w:val="1"/>
      <w:numFmt w:val="decimal"/>
      <w:lvlText w:val="%7."/>
      <w:lvlJc w:val="left"/>
      <w:pPr>
        <w:ind w:left="4419" w:hanging="480"/>
      </w:pPr>
    </w:lvl>
    <w:lvl w:ilvl="7">
      <w:start w:val="1"/>
      <w:numFmt w:val="ideographTraditional"/>
      <w:lvlText w:val="%8、"/>
      <w:lvlJc w:val="left"/>
      <w:pPr>
        <w:ind w:left="4899" w:hanging="480"/>
      </w:pPr>
    </w:lvl>
    <w:lvl w:ilvl="8">
      <w:start w:val="1"/>
      <w:numFmt w:val="lowerRoman"/>
      <w:lvlText w:val="%9."/>
      <w:lvlJc w:val="right"/>
      <w:pPr>
        <w:ind w:left="5379" w:hanging="480"/>
      </w:pPr>
    </w:lvl>
  </w:abstractNum>
  <w:abstractNum w:abstractNumId="12" w15:restartNumberingAfterBreak="0">
    <w:nsid w:val="776A6914"/>
    <w:multiLevelType w:val="multilevel"/>
    <w:tmpl w:val="CC9064C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abstractNumId w:val="3"/>
  </w:num>
  <w:num w:numId="2">
    <w:abstractNumId w:val="7"/>
  </w:num>
  <w:num w:numId="3">
    <w:abstractNumId w:val="6"/>
  </w:num>
  <w:num w:numId="4">
    <w:abstractNumId w:val="4"/>
  </w:num>
  <w:num w:numId="5">
    <w:abstractNumId w:val="5"/>
  </w:num>
  <w:num w:numId="6">
    <w:abstractNumId w:val="2"/>
  </w:num>
  <w:num w:numId="7">
    <w:abstractNumId w:val="9"/>
  </w:num>
  <w:num w:numId="8">
    <w:abstractNumId w:val="10"/>
  </w:num>
  <w:num w:numId="9">
    <w:abstractNumId w:val="12"/>
  </w:num>
  <w:num w:numId="10">
    <w:abstractNumId w:val="0"/>
  </w:num>
  <w:num w:numId="11">
    <w:abstractNumId w:val="11"/>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autoHyphenation/>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299"/>
    <w:rsid w:val="00152227"/>
    <w:rsid w:val="001E0473"/>
    <w:rsid w:val="003029D1"/>
    <w:rsid w:val="00387835"/>
    <w:rsid w:val="003C317D"/>
    <w:rsid w:val="00442FD1"/>
    <w:rsid w:val="004A2894"/>
    <w:rsid w:val="00582AA6"/>
    <w:rsid w:val="005B3E73"/>
    <w:rsid w:val="00605458"/>
    <w:rsid w:val="0065630E"/>
    <w:rsid w:val="00656F55"/>
    <w:rsid w:val="00683C73"/>
    <w:rsid w:val="006E2196"/>
    <w:rsid w:val="007E7F29"/>
    <w:rsid w:val="008207E3"/>
    <w:rsid w:val="00923021"/>
    <w:rsid w:val="009765D3"/>
    <w:rsid w:val="009B1042"/>
    <w:rsid w:val="00AB3E0F"/>
    <w:rsid w:val="00AD2F6C"/>
    <w:rsid w:val="00AD5299"/>
    <w:rsid w:val="00B27330"/>
    <w:rsid w:val="00B70FB3"/>
    <w:rsid w:val="00C27CE8"/>
    <w:rsid w:val="00CC7E4F"/>
    <w:rsid w:val="00D6339E"/>
    <w:rsid w:val="00D83FAE"/>
    <w:rsid w:val="00F35CA1"/>
    <w:rsid w:val="00F856B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42BDF4"/>
  <w15:docId w15:val="{BE3D3FCE-0766-452F-8649-185080DF5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kern w:val="3"/>
        <w:sz w:val="24"/>
        <w:szCs w:val="22"/>
        <w:lang w:val="en-US" w:eastAsia="zh-TW"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style>
  <w:style w:type="paragraph" w:styleId="1">
    <w:name w:val="heading 1"/>
    <w:basedOn w:val="a"/>
    <w:next w:val="a"/>
    <w:link w:val="10"/>
    <w:uiPriority w:val="9"/>
    <w:qFormat/>
    <w:rsid w:val="00387835"/>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pPr>
      <w:widowControl/>
      <w:ind w:left="480"/>
    </w:pPr>
    <w:rPr>
      <w:rFonts w:ascii="新細明體" w:hAnsi="新細明體" w:cs="新細明體"/>
      <w:kern w:val="0"/>
      <w:szCs w:val="24"/>
    </w:rPr>
  </w:style>
  <w:style w:type="character" w:styleId="a4">
    <w:name w:val="Hyperlink"/>
    <w:basedOn w:val="a0"/>
    <w:rPr>
      <w:color w:val="0000FF"/>
      <w:u w:val="single"/>
    </w:rPr>
  </w:style>
  <w:style w:type="paragraph" w:styleId="a5">
    <w:name w:val="header"/>
    <w:basedOn w:val="a"/>
    <w:pPr>
      <w:tabs>
        <w:tab w:val="center" w:pos="4153"/>
        <w:tab w:val="right" w:pos="8306"/>
      </w:tabs>
      <w:snapToGrid w:val="0"/>
    </w:pPr>
    <w:rPr>
      <w:sz w:val="20"/>
      <w:szCs w:val="20"/>
    </w:rPr>
  </w:style>
  <w:style w:type="character" w:customStyle="1" w:styleId="a6">
    <w:name w:val="頁首 字元"/>
    <w:basedOn w:val="a0"/>
    <w:rPr>
      <w:sz w:val="20"/>
      <w:szCs w:val="20"/>
    </w:rPr>
  </w:style>
  <w:style w:type="paragraph" w:styleId="a7">
    <w:name w:val="footer"/>
    <w:basedOn w:val="a"/>
    <w:pPr>
      <w:tabs>
        <w:tab w:val="center" w:pos="4153"/>
        <w:tab w:val="right" w:pos="8306"/>
      </w:tabs>
      <w:snapToGrid w:val="0"/>
    </w:pPr>
    <w:rPr>
      <w:sz w:val="20"/>
      <w:szCs w:val="20"/>
    </w:rPr>
  </w:style>
  <w:style w:type="character" w:customStyle="1" w:styleId="a8">
    <w:name w:val="頁尾 字元"/>
    <w:basedOn w:val="a0"/>
    <w:rPr>
      <w:sz w:val="20"/>
      <w:szCs w:val="20"/>
    </w:rPr>
  </w:style>
  <w:style w:type="paragraph" w:styleId="a9">
    <w:name w:val="Salutation"/>
    <w:basedOn w:val="a"/>
    <w:next w:val="a"/>
    <w:rPr>
      <w:rFonts w:ascii="標楷體" w:eastAsia="標楷體" w:hAnsi="標楷體" w:cs="新細明體"/>
      <w:kern w:val="0"/>
      <w:szCs w:val="24"/>
    </w:rPr>
  </w:style>
  <w:style w:type="character" w:customStyle="1" w:styleId="aa">
    <w:name w:val="問候 字元"/>
    <w:basedOn w:val="a0"/>
    <w:rPr>
      <w:rFonts w:ascii="標楷體" w:eastAsia="標楷體" w:hAnsi="標楷體" w:cs="新細明體"/>
      <w:kern w:val="0"/>
      <w:szCs w:val="24"/>
    </w:rPr>
  </w:style>
  <w:style w:type="paragraph" w:styleId="ab">
    <w:name w:val="Closing"/>
    <w:basedOn w:val="a"/>
    <w:pPr>
      <w:ind w:left="100"/>
    </w:pPr>
    <w:rPr>
      <w:rFonts w:ascii="標楷體" w:eastAsia="標楷體" w:hAnsi="標楷體" w:cs="新細明體"/>
      <w:kern w:val="0"/>
      <w:szCs w:val="24"/>
    </w:rPr>
  </w:style>
  <w:style w:type="character" w:customStyle="1" w:styleId="ac">
    <w:name w:val="結語 字元"/>
    <w:basedOn w:val="a0"/>
    <w:rPr>
      <w:rFonts w:ascii="標楷體" w:eastAsia="標楷體" w:hAnsi="標楷體" w:cs="新細明體"/>
      <w:kern w:val="0"/>
      <w:szCs w:val="24"/>
    </w:rPr>
  </w:style>
  <w:style w:type="paragraph" w:styleId="ad">
    <w:name w:val="Balloon Text"/>
    <w:basedOn w:val="a"/>
    <w:rPr>
      <w:rFonts w:ascii="Cambria" w:hAnsi="Cambria"/>
      <w:sz w:val="18"/>
      <w:szCs w:val="18"/>
    </w:rPr>
  </w:style>
  <w:style w:type="character" w:customStyle="1" w:styleId="ae">
    <w:name w:val="註解方塊文字 字元"/>
    <w:basedOn w:val="a0"/>
    <w:rPr>
      <w:rFonts w:ascii="Cambria" w:eastAsia="新細明體" w:hAnsi="Cambria" w:cs="Times New Roman"/>
      <w:sz w:val="18"/>
      <w:szCs w:val="18"/>
    </w:rPr>
  </w:style>
  <w:style w:type="character" w:styleId="af">
    <w:name w:val="annotation reference"/>
    <w:basedOn w:val="a0"/>
    <w:rPr>
      <w:sz w:val="18"/>
      <w:szCs w:val="18"/>
    </w:rPr>
  </w:style>
  <w:style w:type="paragraph" w:styleId="af0">
    <w:name w:val="annotation text"/>
    <w:basedOn w:val="a"/>
  </w:style>
  <w:style w:type="character" w:customStyle="1" w:styleId="af1">
    <w:name w:val="註解文字 字元"/>
    <w:basedOn w:val="a0"/>
  </w:style>
  <w:style w:type="paragraph" w:styleId="af2">
    <w:name w:val="annotation subject"/>
    <w:basedOn w:val="af0"/>
    <w:next w:val="af0"/>
    <w:rPr>
      <w:b/>
      <w:bCs/>
    </w:rPr>
  </w:style>
  <w:style w:type="character" w:customStyle="1" w:styleId="af3">
    <w:name w:val="註解主旨 字元"/>
    <w:basedOn w:val="af1"/>
    <w:rPr>
      <w:b/>
      <w:bCs/>
    </w:rPr>
  </w:style>
  <w:style w:type="character" w:styleId="af4">
    <w:name w:val="Placeholder Text"/>
    <w:basedOn w:val="a0"/>
    <w:rPr>
      <w:color w:val="808080"/>
    </w:rPr>
  </w:style>
  <w:style w:type="character" w:customStyle="1" w:styleId="10">
    <w:name w:val="標題 1 字元"/>
    <w:basedOn w:val="a0"/>
    <w:link w:val="1"/>
    <w:uiPriority w:val="9"/>
    <w:rsid w:val="00387835"/>
    <w:rPr>
      <w:rFonts w:asciiTheme="majorHAnsi" w:eastAsiaTheme="majorEastAsia" w:hAnsiTheme="majorHAnsi" w:cstheme="majorBidi"/>
      <w:b/>
      <w:bCs/>
      <w:kern w:val="52"/>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73959">
      <w:bodyDiv w:val="1"/>
      <w:marLeft w:val="0"/>
      <w:marRight w:val="0"/>
      <w:marTop w:val="0"/>
      <w:marBottom w:val="0"/>
      <w:divBdr>
        <w:top w:val="none" w:sz="0" w:space="0" w:color="auto"/>
        <w:left w:val="none" w:sz="0" w:space="0" w:color="auto"/>
        <w:bottom w:val="none" w:sz="0" w:space="0" w:color="auto"/>
        <w:right w:val="none" w:sz="0" w:space="0" w:color="auto"/>
      </w:divBdr>
      <w:divsChild>
        <w:div w:id="452360084">
          <w:marLeft w:val="907"/>
          <w:marRight w:val="0"/>
          <w:marTop w:val="120"/>
          <w:marBottom w:val="80"/>
          <w:divBdr>
            <w:top w:val="none" w:sz="0" w:space="0" w:color="auto"/>
            <w:left w:val="none" w:sz="0" w:space="0" w:color="auto"/>
            <w:bottom w:val="none" w:sz="0" w:space="0" w:color="auto"/>
            <w:right w:val="none" w:sz="0" w:space="0" w:color="auto"/>
          </w:divBdr>
        </w:div>
      </w:divsChild>
    </w:div>
    <w:div w:id="1732655830">
      <w:bodyDiv w:val="1"/>
      <w:marLeft w:val="0"/>
      <w:marRight w:val="0"/>
      <w:marTop w:val="0"/>
      <w:marBottom w:val="0"/>
      <w:divBdr>
        <w:top w:val="none" w:sz="0" w:space="0" w:color="auto"/>
        <w:left w:val="none" w:sz="0" w:space="0" w:color="auto"/>
        <w:bottom w:val="none" w:sz="0" w:space="0" w:color="auto"/>
        <w:right w:val="none" w:sz="0" w:space="0" w:color="auto"/>
      </w:divBdr>
      <w:divsChild>
        <w:div w:id="1783458179">
          <w:marLeft w:val="1181"/>
          <w:marRight w:val="0"/>
          <w:marTop w:val="40"/>
          <w:marBottom w:val="8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9B20FE-5BEC-4CDC-8883-3C03CDE61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TotalTime>
  <Pages>4</Pages>
  <Words>315</Words>
  <Characters>1799</Characters>
  <Application>Microsoft Office Word</Application>
  <DocSecurity>0</DocSecurity>
  <Lines>14</Lines>
  <Paragraphs>4</Paragraphs>
  <ScaleCrop>false</ScaleCrop>
  <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林雅芳</dc:creator>
  <cp:lastModifiedBy>user</cp:lastModifiedBy>
  <cp:revision>13</cp:revision>
  <cp:lastPrinted>2024-11-07T01:36:00Z</cp:lastPrinted>
  <dcterms:created xsi:type="dcterms:W3CDTF">2024-09-13T10:25:00Z</dcterms:created>
  <dcterms:modified xsi:type="dcterms:W3CDTF">2025-01-24T09:27:00Z</dcterms:modified>
</cp:coreProperties>
</file>