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B094" w14:textId="06888FC2" w:rsidR="000C2639" w:rsidRPr="000C2639" w:rsidRDefault="000C2639" w:rsidP="000C2639">
      <w:pPr>
        <w:widowControl/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</w:pPr>
      <w:r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新北市各</w:t>
      </w:r>
      <w:r w:rsidRPr="00984755"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特殊教育資源中心評量工具借用</w:t>
      </w:r>
      <w:r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規定</w:t>
      </w:r>
      <w:proofErr w:type="gramStart"/>
      <w:r w:rsidRPr="00984755"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—</w:t>
      </w:r>
      <w:proofErr w:type="gramEnd"/>
      <w:r w:rsidRPr="00984755"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附表</w:t>
      </w:r>
      <w:r w:rsidRPr="00984755">
        <w:rPr>
          <w:rFonts w:ascii="Times New Roman" w:eastAsia="標楷體" w:hAnsi="Times New Roman" w:cs="Times New Roman" w:hint="eastAsia"/>
          <w:color w:val="808080" w:themeColor="background1" w:themeShade="80"/>
          <w:sz w:val="20"/>
          <w:szCs w:val="20"/>
        </w:rPr>
        <w:t>1</w:t>
      </w:r>
    </w:p>
    <w:p w14:paraId="5E02B4F3" w14:textId="0031651D" w:rsidR="000C2639" w:rsidRPr="00886AC0" w:rsidRDefault="000C2639" w:rsidP="000C2639">
      <w:pPr>
        <w:widowControl/>
        <w:snapToGrid w:val="0"/>
        <w:spacing w:beforeLines="50" w:before="180" w:afterLines="50" w:after="180"/>
        <w:jc w:val="distribute"/>
        <w:rPr>
          <w:rFonts w:ascii="Times New Roman" w:eastAsia="標楷體" w:hAnsi="Times New Roman" w:cs="新細明體"/>
          <w:color w:val="000000"/>
          <w:kern w:val="0"/>
          <w:sz w:val="32"/>
          <w:szCs w:val="32"/>
        </w:rPr>
      </w:pPr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新北市</w:t>
      </w:r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 xml:space="preserve">           </w:t>
      </w:r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國民</w:t>
      </w:r>
      <w:r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 xml:space="preserve">    </w:t>
      </w:r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學</w:t>
      </w:r>
      <w:r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魏氏兒童智力</w:t>
      </w:r>
      <w:proofErr w:type="gramStart"/>
      <w:r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量表</w:t>
      </w:r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施測</w:t>
      </w:r>
      <w:proofErr w:type="gramEnd"/>
      <w:r w:rsidRPr="00886AC0">
        <w:rPr>
          <w:rFonts w:ascii="Times New Roman" w:eastAsia="標楷體" w:hAnsi="Times New Roman" w:cs="新細明體" w:hint="eastAsia"/>
          <w:color w:val="000000"/>
          <w:kern w:val="0"/>
          <w:sz w:val="32"/>
          <w:szCs w:val="32"/>
        </w:rPr>
        <w:t>學生名冊</w:t>
      </w:r>
    </w:p>
    <w:tbl>
      <w:tblPr>
        <w:tblW w:w="10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887"/>
        <w:gridCol w:w="729"/>
        <w:gridCol w:w="808"/>
        <w:gridCol w:w="964"/>
        <w:gridCol w:w="326"/>
        <w:gridCol w:w="2175"/>
        <w:gridCol w:w="885"/>
        <w:gridCol w:w="1616"/>
      </w:tblGrid>
      <w:tr w:rsidR="000C2639" w:rsidRPr="00886AC0" w14:paraId="560EC249" w14:textId="77777777" w:rsidTr="005F1BD9">
        <w:trPr>
          <w:trHeight w:val="478"/>
          <w:jc w:val="center"/>
        </w:trPr>
        <w:tc>
          <w:tcPr>
            <w:tcW w:w="1614" w:type="dxa"/>
            <w:shd w:val="clear" w:color="auto" w:fill="E6E6E6"/>
            <w:vAlign w:val="center"/>
          </w:tcPr>
          <w:p w14:paraId="28E4BEF9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學生姓名</w:t>
            </w:r>
          </w:p>
        </w:tc>
        <w:tc>
          <w:tcPr>
            <w:tcW w:w="1616" w:type="dxa"/>
            <w:gridSpan w:val="2"/>
            <w:shd w:val="clear" w:color="auto" w:fill="E6E6E6"/>
            <w:vAlign w:val="center"/>
          </w:tcPr>
          <w:p w14:paraId="6A7F1120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安置情形</w:t>
            </w:r>
          </w:p>
        </w:tc>
        <w:tc>
          <w:tcPr>
            <w:tcW w:w="808" w:type="dxa"/>
            <w:shd w:val="clear" w:color="auto" w:fill="E6E6E6"/>
            <w:vAlign w:val="center"/>
          </w:tcPr>
          <w:p w14:paraId="27C0DB15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年級</w:t>
            </w:r>
          </w:p>
        </w:tc>
        <w:tc>
          <w:tcPr>
            <w:tcW w:w="1290" w:type="dxa"/>
            <w:gridSpan w:val="2"/>
            <w:shd w:val="clear" w:color="auto" w:fill="E6E6E6"/>
            <w:vAlign w:val="center"/>
          </w:tcPr>
          <w:p w14:paraId="2CA18208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障別</w:t>
            </w:r>
          </w:p>
        </w:tc>
        <w:tc>
          <w:tcPr>
            <w:tcW w:w="3060" w:type="dxa"/>
            <w:gridSpan w:val="2"/>
            <w:shd w:val="clear" w:color="auto" w:fill="E6E6E6"/>
            <w:vAlign w:val="center"/>
          </w:tcPr>
          <w:p w14:paraId="4B0638BC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是否提報鑑定</w:t>
            </w:r>
          </w:p>
        </w:tc>
        <w:tc>
          <w:tcPr>
            <w:tcW w:w="1616" w:type="dxa"/>
            <w:shd w:val="clear" w:color="auto" w:fill="E6E6E6"/>
            <w:vAlign w:val="center"/>
          </w:tcPr>
          <w:p w14:paraId="48BB573E" w14:textId="77777777" w:rsidR="000C2639" w:rsidRPr="00886AC0" w:rsidRDefault="000C2639" w:rsidP="005F1BD9">
            <w:pPr>
              <w:widowControl/>
              <w:snapToGrid w:val="0"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8"/>
                <w:szCs w:val="28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8"/>
                <w:szCs w:val="28"/>
              </w:rPr>
              <w:t>備註</w:t>
            </w:r>
          </w:p>
        </w:tc>
      </w:tr>
      <w:tr w:rsidR="000C2639" w:rsidRPr="00886AC0" w14:paraId="5F2C23C6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0F403F6B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2ECD97A1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203ED854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5FDC404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13559B7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56398E5A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7916EB08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F439806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7097C28D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3B655E0A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3AD569D1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28495C01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15B6D7A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4B83B65D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16F7EDD9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406C4C10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5AEDE6D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488E1E68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090F9BF4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36DE9584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141AB36F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F6271EE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5EB991AC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10166800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46A08CC9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845CB1F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21477D2E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0F3153D3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72698989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55CE3C56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3ED9AEA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2D5CDD86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5EAB2157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662AE144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610E5AB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3D17D851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4E9A200E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09CCAAD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0BC2568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397DD514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2B6432EA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3E01FBE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6D296591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82A62A9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695C595D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56D27CFB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6411960D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11B66E02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EA6EAD1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048B0E39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65AD6052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47550BCC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4B25B11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66E2B47E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16DD3BD9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404DBF5C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01B309DD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C8E03CE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7F34C93B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2718D3A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7E7C3A7A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EDC5CD8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37CDE3BD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22332084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1E731A28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40BF3ED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03DA441B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6773614D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5068A83B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5A0AB06E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71F535C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0A1F8165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70A6920A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413D754E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6DCA0BEC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B384DB9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3A0AAF1D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46ECBD95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0331D300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978609F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4C410B77" w14:textId="77777777" w:rsidTr="005F1BD9">
        <w:trPr>
          <w:trHeight w:val="76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75B3AAB3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14:paraId="08A878E9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□普通班</w:t>
            </w:r>
          </w:p>
          <w:p w14:paraId="42333B11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班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26DCC66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09473B00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障</w:t>
            </w:r>
          </w:p>
          <w:p w14:paraId="0CAF2F97" w14:textId="77777777" w:rsidR="000C2639" w:rsidRPr="00886AC0" w:rsidRDefault="000C2639" w:rsidP="005F1BD9">
            <w:pPr>
              <w:widowControl/>
              <w:jc w:val="both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□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不確定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37C17D5C" w14:textId="77777777" w:rsidR="000C2639" w:rsidRPr="00886AC0" w:rsidRDefault="000C2639" w:rsidP="005F1BD9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否</w:t>
            </w:r>
            <w:proofErr w:type="gramEnd"/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</w:rPr>
              <w:t>是，梯次：</w:t>
            </w:r>
            <w:r w:rsidRPr="00154C7B">
              <w:rPr>
                <w:rFonts w:ascii="Times New Roman" w:eastAsia="標楷體" w:hAnsi="Times New Roman" w:cs="新細明體" w:hint="eastAsia"/>
                <w:color w:val="000000"/>
                <w:kern w:val="0"/>
                <w:sz w:val="22"/>
                <w:u w:val="single"/>
              </w:rPr>
              <w:t xml:space="preserve">   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4F31388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 w:val="22"/>
              </w:rPr>
            </w:pPr>
          </w:p>
        </w:tc>
      </w:tr>
      <w:tr w:rsidR="000C2639" w:rsidRPr="00886AC0" w14:paraId="2B486512" w14:textId="77777777" w:rsidTr="005F1BD9">
        <w:trPr>
          <w:trHeight w:val="4087"/>
          <w:jc w:val="center"/>
        </w:trPr>
        <w:tc>
          <w:tcPr>
            <w:tcW w:w="10004" w:type="dxa"/>
            <w:gridSpan w:val="9"/>
            <w:shd w:val="clear" w:color="auto" w:fill="auto"/>
            <w:vAlign w:val="center"/>
          </w:tcPr>
          <w:p w14:paraId="7661C3DF" w14:textId="77777777" w:rsidR="000C2639" w:rsidRPr="00886AC0" w:rsidRDefault="000C2639" w:rsidP="005F1BD9">
            <w:pPr>
              <w:widowControl/>
              <w:snapToGrid w:val="0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sym w:font="Wingdings" w:char="F076"/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 xml:space="preserve"> </w:t>
            </w: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注意事項：</w:t>
            </w:r>
          </w:p>
          <w:p w14:paraId="1FA43494" w14:textId="77777777" w:rsidR="000C2639" w:rsidRPr="00886AC0" w:rsidRDefault="000C2639" w:rsidP="005F1BD9">
            <w:pPr>
              <w:widowControl/>
              <w:ind w:leftChars="150" w:left="36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應先確認家長同意學生受測。</w:t>
            </w:r>
          </w:p>
          <w:p w14:paraId="7981E143" w14:textId="77777777" w:rsidR="000C2639" w:rsidRPr="00886AC0" w:rsidRDefault="000C2639" w:rsidP="005F1BD9">
            <w:pPr>
              <w:widowControl/>
              <w:ind w:leftChars="150" w:left="560" w:hangingChars="100" w:hanging="2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2.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個別化智力測驗施測者需具該工具訓練合格</w:t>
            </w:r>
            <w:r w:rsidRPr="000C263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（請詳實填寫，已在</w:t>
            </w:r>
            <w:r w:rsidRPr="000C2639">
              <w:rPr>
                <w:rFonts w:ascii="Times New Roman" w:eastAsia="標楷體" w:hAnsi="Times New Roman" w:cs="新細明體" w:hint="eastAsia"/>
                <w:kern w:val="0"/>
                <w:sz w:val="20"/>
                <w:szCs w:val="20"/>
              </w:rPr>
              <w:t>管理單位建檔名單者得列名但免填字號</w:t>
            </w:r>
            <w:r w:rsidRPr="000C263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）</w:t>
            </w:r>
          </w:p>
          <w:p w14:paraId="06ABBCD5" w14:textId="77777777" w:rsidR="000C2639" w:rsidRPr="00886AC0" w:rsidRDefault="000C2639" w:rsidP="005F1BD9">
            <w:pPr>
              <w:widowControl/>
              <w:spacing w:beforeLines="50" w:before="180"/>
              <w:ind w:leftChars="250" w:left="6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施測者姓名：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證書字號：</w:t>
            </w:r>
          </w:p>
          <w:p w14:paraId="0577E3AA" w14:textId="77777777" w:rsidR="000C2639" w:rsidRPr="00886AC0" w:rsidRDefault="000C2639" w:rsidP="005F1BD9">
            <w:pPr>
              <w:widowControl/>
              <w:spacing w:beforeLines="50" w:before="180"/>
              <w:ind w:leftChars="250" w:left="6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施測者姓名：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證書字號：</w:t>
            </w:r>
          </w:p>
          <w:p w14:paraId="6365B1A5" w14:textId="77777777" w:rsidR="000C2639" w:rsidRPr="00886AC0" w:rsidRDefault="000C2639" w:rsidP="005F1BD9">
            <w:pPr>
              <w:widowControl/>
              <w:spacing w:beforeLines="50" w:before="180"/>
              <w:ind w:leftChars="250" w:left="6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施測者姓名：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證書字號：</w:t>
            </w:r>
          </w:p>
          <w:p w14:paraId="4F5CEC52" w14:textId="77777777" w:rsidR="000C2639" w:rsidRPr="00886AC0" w:rsidRDefault="000C2639" w:rsidP="005F1BD9">
            <w:pPr>
              <w:widowControl/>
              <w:spacing w:beforeLines="50" w:before="180"/>
              <w:ind w:leftChars="250" w:left="6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施測者姓名：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證書字號：</w:t>
            </w:r>
          </w:p>
          <w:p w14:paraId="3AE2D66A" w14:textId="77777777" w:rsidR="000C2639" w:rsidRPr="00886AC0" w:rsidRDefault="000C2639" w:rsidP="005F1BD9">
            <w:pPr>
              <w:widowControl/>
              <w:spacing w:beforeLines="50" w:before="180"/>
              <w:ind w:leftChars="250" w:left="60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施測者姓名：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Pr="00886AC0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證書字號：</w:t>
            </w:r>
          </w:p>
        </w:tc>
      </w:tr>
      <w:tr w:rsidR="000C2639" w:rsidRPr="00886AC0" w14:paraId="195A5BF9" w14:textId="77777777" w:rsidTr="005F1BD9">
        <w:trPr>
          <w:trHeight w:val="680"/>
          <w:jc w:val="center"/>
        </w:trPr>
        <w:tc>
          <w:tcPr>
            <w:tcW w:w="2501" w:type="dxa"/>
            <w:gridSpan w:val="2"/>
            <w:shd w:val="clear" w:color="auto" w:fill="auto"/>
            <w:vAlign w:val="center"/>
          </w:tcPr>
          <w:p w14:paraId="135A1EBC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特教業務承辦人簽章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0359D8CF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 w14:paraId="28DF2DC1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886AC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單位主管簽章</w:t>
            </w:r>
          </w:p>
        </w:tc>
        <w:tc>
          <w:tcPr>
            <w:tcW w:w="2501" w:type="dxa"/>
            <w:gridSpan w:val="2"/>
            <w:shd w:val="clear" w:color="auto" w:fill="auto"/>
            <w:vAlign w:val="center"/>
          </w:tcPr>
          <w:p w14:paraId="14EB1391" w14:textId="77777777" w:rsidR="000C2639" w:rsidRPr="00886AC0" w:rsidRDefault="000C2639" w:rsidP="005F1BD9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</w:tbl>
    <w:p w14:paraId="5A012DE2" w14:textId="77777777" w:rsidR="00F41559" w:rsidRDefault="00F41559"/>
    <w:sectPr w:rsidR="00F41559" w:rsidSect="000C2639">
      <w:pgSz w:w="11906" w:h="16838"/>
      <w:pgMar w:top="568" w:right="1274" w:bottom="1440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39"/>
    <w:rsid w:val="000C2639"/>
    <w:rsid w:val="00F4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A445"/>
  <w15:chartTrackingRefBased/>
  <w15:docId w15:val="{9606DADE-D866-4789-B48E-02678C8F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6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as1074</dc:creator>
  <cp:keywords/>
  <dc:description/>
  <cp:lastModifiedBy>as1074</cp:lastModifiedBy>
  <cp:revision>1</cp:revision>
  <dcterms:created xsi:type="dcterms:W3CDTF">2022-10-06T09:14:00Z</dcterms:created>
  <dcterms:modified xsi:type="dcterms:W3CDTF">2022-10-06T09:15:00Z</dcterms:modified>
</cp:coreProperties>
</file>