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A14" w:rsidRPr="00062990" w:rsidRDefault="00257A14" w:rsidP="007632F1">
      <w:pPr>
        <w:snapToGrid w:val="0"/>
        <w:jc w:val="center"/>
        <w:rPr>
          <w:rFonts w:ascii="Century Gothic" w:eastAsia="標楷體" w:hAnsi="Century Gothic"/>
          <w:b/>
          <w:sz w:val="32"/>
          <w:szCs w:val="32"/>
        </w:rPr>
      </w:pPr>
      <w:r w:rsidRPr="00062990">
        <w:rPr>
          <w:rFonts w:ascii="Century Gothic" w:eastAsia="標楷體" w:hAnsi="標楷體"/>
          <w:b/>
          <w:sz w:val="32"/>
          <w:szCs w:val="32"/>
        </w:rPr>
        <w:t>新北市學習障礙加註亞型檢核表</w:t>
      </w:r>
    </w:p>
    <w:tbl>
      <w:tblPr>
        <w:tblStyle w:val="a3"/>
        <w:tblW w:w="10733" w:type="dxa"/>
        <w:tblLook w:val="04A0" w:firstRow="1" w:lastRow="0" w:firstColumn="1" w:lastColumn="0" w:noHBand="0" w:noVBand="1"/>
      </w:tblPr>
      <w:tblGrid>
        <w:gridCol w:w="436"/>
        <w:gridCol w:w="552"/>
        <w:gridCol w:w="4394"/>
        <w:gridCol w:w="425"/>
        <w:gridCol w:w="1032"/>
        <w:gridCol w:w="3894"/>
      </w:tblGrid>
      <w:tr w:rsidR="00062990" w:rsidRPr="0061229A" w:rsidTr="0061229A">
        <w:trPr>
          <w:trHeight w:val="397"/>
        </w:trPr>
        <w:tc>
          <w:tcPr>
            <w:tcW w:w="10733" w:type="dxa"/>
            <w:gridSpan w:val="6"/>
            <w:shd w:val="clear" w:color="auto" w:fill="92CDDC" w:themeFill="accent5" w:themeFillTint="99"/>
            <w:vAlign w:val="center"/>
          </w:tcPr>
          <w:p w:rsidR="007545F0" w:rsidRPr="0061229A" w:rsidRDefault="007545F0" w:rsidP="00257A14">
            <w:pPr>
              <w:spacing w:line="240" w:lineRule="exact"/>
              <w:rPr>
                <w:rFonts w:ascii="Century Gothic" w:eastAsia="標楷體" w:hAnsi="Century Gothic"/>
                <w:b/>
                <w:szCs w:val="24"/>
              </w:rPr>
            </w:pPr>
            <w:r w:rsidRPr="0061229A">
              <w:rPr>
                <w:rFonts w:ascii="Century Gothic" w:eastAsia="標楷體" w:hAnsi="標楷體"/>
                <w:b/>
                <w:szCs w:val="24"/>
              </w:rPr>
              <w:t>一、學生基本資料</w:t>
            </w:r>
          </w:p>
        </w:tc>
      </w:tr>
      <w:tr w:rsidR="00062990" w:rsidRPr="00062990" w:rsidTr="0061229A">
        <w:trPr>
          <w:trHeight w:val="488"/>
        </w:trPr>
        <w:tc>
          <w:tcPr>
            <w:tcW w:w="988" w:type="dxa"/>
            <w:gridSpan w:val="2"/>
            <w:shd w:val="clear" w:color="auto" w:fill="DAEEF3" w:themeFill="accent5" w:themeFillTint="33"/>
            <w:vAlign w:val="center"/>
          </w:tcPr>
          <w:p w:rsidR="005D2E84" w:rsidRPr="00062990" w:rsidRDefault="005D2E84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22"/>
              </w:rPr>
            </w:pPr>
            <w:r w:rsidRPr="00062990">
              <w:rPr>
                <w:rFonts w:ascii="Century Gothic" w:eastAsia="標楷體" w:hAnsi="標楷體"/>
                <w:sz w:val="22"/>
              </w:rPr>
              <w:t>學校</w:t>
            </w:r>
          </w:p>
        </w:tc>
        <w:tc>
          <w:tcPr>
            <w:tcW w:w="4394" w:type="dxa"/>
            <w:vAlign w:val="center"/>
          </w:tcPr>
          <w:p w:rsidR="005D2E84" w:rsidRPr="00062990" w:rsidRDefault="005D2E84" w:rsidP="00257A14">
            <w:pPr>
              <w:spacing w:line="240" w:lineRule="exact"/>
              <w:ind w:right="560"/>
              <w:jc w:val="right"/>
              <w:rPr>
                <w:rFonts w:ascii="Century Gothic" w:eastAsia="標楷體" w:hAnsi="Century Gothic"/>
                <w:sz w:val="22"/>
              </w:rPr>
            </w:pPr>
          </w:p>
        </w:tc>
        <w:tc>
          <w:tcPr>
            <w:tcW w:w="1457" w:type="dxa"/>
            <w:gridSpan w:val="2"/>
            <w:shd w:val="clear" w:color="auto" w:fill="DAEEF3" w:themeFill="accent5" w:themeFillTint="33"/>
            <w:vAlign w:val="center"/>
          </w:tcPr>
          <w:p w:rsidR="005D2E84" w:rsidRPr="00062990" w:rsidRDefault="005D2E84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22"/>
              </w:rPr>
            </w:pPr>
            <w:r w:rsidRPr="00062990">
              <w:rPr>
                <w:rFonts w:ascii="Century Gothic" w:eastAsia="標楷體" w:hAnsi="標楷體"/>
                <w:sz w:val="22"/>
              </w:rPr>
              <w:t>學生姓名</w:t>
            </w:r>
          </w:p>
        </w:tc>
        <w:tc>
          <w:tcPr>
            <w:tcW w:w="3894" w:type="dxa"/>
            <w:vAlign w:val="center"/>
          </w:tcPr>
          <w:p w:rsidR="005D2E84" w:rsidRPr="00062990" w:rsidRDefault="005D2E84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22"/>
              </w:rPr>
            </w:pPr>
          </w:p>
        </w:tc>
      </w:tr>
      <w:tr w:rsidR="00062990" w:rsidRPr="0061229A" w:rsidTr="0061229A">
        <w:trPr>
          <w:trHeight w:val="454"/>
        </w:trPr>
        <w:tc>
          <w:tcPr>
            <w:tcW w:w="10733" w:type="dxa"/>
            <w:gridSpan w:val="6"/>
            <w:shd w:val="clear" w:color="auto" w:fill="92CDDC" w:themeFill="accent5" w:themeFillTint="99"/>
            <w:vAlign w:val="center"/>
          </w:tcPr>
          <w:p w:rsidR="007545F0" w:rsidRPr="0061229A" w:rsidRDefault="007545F0" w:rsidP="004D2EAF">
            <w:pPr>
              <w:spacing w:line="240" w:lineRule="exact"/>
              <w:rPr>
                <w:rFonts w:ascii="Century Gothic" w:eastAsia="標楷體" w:hAnsi="Century Gothic"/>
                <w:b/>
                <w:szCs w:val="24"/>
              </w:rPr>
            </w:pPr>
            <w:r w:rsidRPr="0061229A">
              <w:rPr>
                <w:rFonts w:ascii="Century Gothic" w:eastAsia="標楷體" w:hAnsi="標楷體"/>
                <w:b/>
                <w:szCs w:val="24"/>
              </w:rPr>
              <w:t>二</w:t>
            </w:r>
            <w:r w:rsidR="007632F1"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、</w:t>
            </w:r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加註的亞型項目、</w:t>
            </w:r>
            <w:r w:rsidR="007632F1" w:rsidRPr="0061229A">
              <w:rPr>
                <w:rFonts w:ascii="Century Gothic" w:eastAsia="標楷體" w:hAnsi="標楷體" w:hint="eastAsia"/>
                <w:b/>
                <w:szCs w:val="24"/>
                <w:shd w:val="clear" w:color="auto" w:fill="92CDDC" w:themeFill="accent5" w:themeFillTint="99"/>
              </w:rPr>
              <w:t>行為</w:t>
            </w:r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特徵及</w:t>
            </w:r>
            <w:r w:rsidR="004D2EAF" w:rsidRPr="0061229A">
              <w:rPr>
                <w:rFonts w:ascii="Century Gothic" w:eastAsia="標楷體" w:hAnsi="標楷體" w:hint="eastAsia"/>
                <w:b/>
                <w:szCs w:val="24"/>
                <w:shd w:val="clear" w:color="auto" w:fill="92CDDC" w:themeFill="accent5" w:themeFillTint="99"/>
              </w:rPr>
              <w:t>可</w:t>
            </w:r>
            <w:r w:rsidR="007632F1" w:rsidRPr="0061229A">
              <w:rPr>
                <w:rFonts w:ascii="Century Gothic" w:eastAsia="標楷體" w:hAnsi="標楷體" w:hint="eastAsia"/>
                <w:b/>
                <w:szCs w:val="24"/>
                <w:shd w:val="clear" w:color="auto" w:fill="92CDDC" w:themeFill="accent5" w:themeFillTint="99"/>
              </w:rPr>
              <w:t>收集之佐證</w:t>
            </w:r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資料</w:t>
            </w:r>
          </w:p>
        </w:tc>
      </w:tr>
      <w:tr w:rsidR="00062990" w:rsidRPr="00062990" w:rsidTr="00FD4FFF">
        <w:trPr>
          <w:trHeight w:val="472"/>
        </w:trPr>
        <w:tc>
          <w:tcPr>
            <w:tcW w:w="436" w:type="dxa"/>
            <w:shd w:val="clear" w:color="auto" w:fill="DAEEF3" w:themeFill="accent5" w:themeFillTint="33"/>
            <w:vAlign w:val="center"/>
          </w:tcPr>
          <w:p w:rsidR="007545F0" w:rsidRPr="00062990" w:rsidRDefault="007545F0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項目</w:t>
            </w:r>
          </w:p>
        </w:tc>
        <w:tc>
          <w:tcPr>
            <w:tcW w:w="5371" w:type="dxa"/>
            <w:gridSpan w:val="3"/>
            <w:shd w:val="clear" w:color="auto" w:fill="DAEEF3" w:themeFill="accent5" w:themeFillTint="33"/>
            <w:vAlign w:val="center"/>
          </w:tcPr>
          <w:p w:rsidR="007545F0" w:rsidRPr="00062990" w:rsidRDefault="007632F1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行為</w:t>
            </w:r>
            <w:r w:rsidR="007545F0" w:rsidRPr="00062990">
              <w:rPr>
                <w:rFonts w:ascii="Century Gothic" w:eastAsia="標楷體" w:hAnsi="標楷體"/>
                <w:sz w:val="18"/>
                <w:szCs w:val="18"/>
              </w:rPr>
              <w:t>特徵</w:t>
            </w:r>
          </w:p>
        </w:tc>
        <w:tc>
          <w:tcPr>
            <w:tcW w:w="4926" w:type="dxa"/>
            <w:gridSpan w:val="2"/>
            <w:shd w:val="clear" w:color="auto" w:fill="DAEEF3" w:themeFill="accent5" w:themeFillTint="33"/>
            <w:vAlign w:val="center"/>
          </w:tcPr>
          <w:p w:rsidR="007545F0" w:rsidRPr="00062990" w:rsidRDefault="007632F1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可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收集之佐證</w:t>
            </w:r>
            <w:r w:rsidR="007545F0" w:rsidRPr="00062990">
              <w:rPr>
                <w:rFonts w:ascii="Century Gothic" w:eastAsia="標楷體" w:hAnsi="標楷體"/>
                <w:sz w:val="18"/>
                <w:szCs w:val="18"/>
              </w:rPr>
              <w:t>資料</w:t>
            </w:r>
          </w:p>
        </w:tc>
      </w:tr>
      <w:tr w:rsidR="00062990" w:rsidRPr="00062990" w:rsidTr="00FD4FFF">
        <w:trPr>
          <w:trHeight w:val="2324"/>
        </w:trPr>
        <w:tc>
          <w:tcPr>
            <w:tcW w:w="436" w:type="dxa"/>
            <w:vAlign w:val="center"/>
          </w:tcPr>
          <w:p w:rsidR="00267413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Pr="007C0E73">
              <w:rPr>
                <w:rFonts w:ascii="Century Gothic" w:eastAsia="標楷體" w:hAnsi="Century Gothic" w:hint="eastAsia"/>
                <w:sz w:val="18"/>
                <w:szCs w:val="18"/>
              </w:rPr>
              <w:t>口語理解與表達</w:t>
            </w:r>
          </w:p>
        </w:tc>
        <w:tc>
          <w:tcPr>
            <w:tcW w:w="5371" w:type="dxa"/>
            <w:gridSpan w:val="3"/>
          </w:tcPr>
          <w:p w:rsidR="00267413" w:rsidRPr="00062990" w:rsidRDefault="00267413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聽到指令後無法正確反應。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常常答非所問、雞同鴨講。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日常生活中的語言表達極少，表達的句子不完整，或是很短。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可聽懂故事內容，但是自己說不出來，或說不完整、說不流暢（如無連接詞、只有片段語詞）。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年級越高越容易在閱讀理解及寫作出現明顯困難。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</w:t>
            </w:r>
          </w:p>
        </w:tc>
        <w:tc>
          <w:tcPr>
            <w:tcW w:w="4926" w:type="dxa"/>
            <w:gridSpan w:val="2"/>
          </w:tcPr>
          <w:p w:rsidR="00267413" w:rsidRPr="00062990" w:rsidRDefault="00267413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口語理解或表達困難的資料，如聽覺理解與口語表達日常生活表現、口語語料（包括結構性以及主題式）、說話狀況（學校、家裡、補習班等）、早期發展情形、早療介入歷史（文件，職能、物理、語言等各類治療師針對學生的服務紀錄）等。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正式評量：圖畫式聽覺理解測驗、聽覺理解測驗、修訂學齡兒童語言障礙評量表、修訂畢保德圖畫詞彙測驗等。</w:t>
            </w:r>
          </w:p>
        </w:tc>
      </w:tr>
      <w:tr w:rsidR="00062990" w:rsidRPr="00062990" w:rsidTr="00FD4FFF">
        <w:trPr>
          <w:trHeight w:val="2835"/>
        </w:trPr>
        <w:tc>
          <w:tcPr>
            <w:tcW w:w="436" w:type="dxa"/>
            <w:vAlign w:val="center"/>
          </w:tcPr>
          <w:p w:rsidR="00267413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267413" w:rsidRPr="007C0E73">
              <w:rPr>
                <w:rFonts w:ascii="Century Gothic" w:eastAsia="標楷體" w:hAnsi="標楷體"/>
                <w:sz w:val="18"/>
                <w:szCs w:val="18"/>
              </w:rPr>
              <w:t>識字</w:t>
            </w:r>
          </w:p>
        </w:tc>
        <w:tc>
          <w:tcPr>
            <w:tcW w:w="5371" w:type="dxa"/>
            <w:gridSpan w:val="3"/>
          </w:tcPr>
          <w:p w:rsidR="00267413" w:rsidRPr="00062990" w:rsidRDefault="00267413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低年級時，注音符號認讀、注音符號拼音困難，或是很難學會。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教過的字，隔天馬上忘記。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嚴重的識字問題，課本的字認識不了幾個，無法獨自閱讀文本。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唸讀文章不順暢，容易跳字或念錯。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有些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年紀較大的學生可能會有自己的代償策略，有脈絡的文章可以大略讀出、以詞彙為單位來認讀，但在辨識沒脈絡的單獨字仍有嚴重困難。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有一半以上的課本文字無法認讀。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紙筆測驗時，報讀試卷內容的成績比自行讀題的成績好很多。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</w:t>
            </w:r>
          </w:p>
        </w:tc>
        <w:tc>
          <w:tcPr>
            <w:tcW w:w="4926" w:type="dxa"/>
            <w:gridSpan w:val="2"/>
          </w:tcPr>
          <w:p w:rsidR="00267413" w:rsidRPr="00062990" w:rsidRDefault="00267413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能顯示個案困難的資料，如</w:t>
            </w:r>
            <w:r w:rsidRPr="00062990">
              <w:rPr>
                <w:rFonts w:ascii="Century Gothic" w:eastAsia="標楷體" w:hAnsi="Century Gothic"/>
                <w:sz w:val="18"/>
                <w:szCs w:val="18"/>
              </w:rPr>
              <w:t>：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非正式的識字量及流暢性評量、報讀與不報讀的表現差異等、同年級還沒教過課文的朗讀正確率、每分鐘朗讀字數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、已批改過但未訂正之考卷樣本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。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</w:t>
            </w:r>
            <w:r w:rsidRPr="00062990">
              <w:rPr>
                <w:rFonts w:ascii="Century Gothic" w:eastAsia="標楷體" w:hAnsi="Century Gothic"/>
                <w:sz w:val="18"/>
                <w:szCs w:val="18"/>
              </w:rPr>
              <w:t>：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中文年級認字量表、基本讀寫字綜合測驗（識字及寫字</w:t>
            </w:r>
            <w:r w:rsidRPr="00062990">
              <w:rPr>
                <w:rFonts w:ascii="Century Gothic" w:eastAsia="標楷體" w:hAnsi="Century Gothic"/>
                <w:sz w:val="18"/>
                <w:szCs w:val="18"/>
              </w:rPr>
              <w:t>)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、識字量評估測驗、常見字流暢性測驗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、國民小學閱讀理解篩選測驗或閱讀理解相關測驗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等。</w:t>
            </w:r>
          </w:p>
        </w:tc>
      </w:tr>
      <w:tr w:rsidR="00062990" w:rsidRPr="00062990" w:rsidTr="00FD4FFF">
        <w:trPr>
          <w:trHeight w:val="3035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標楷體"/>
                <w:sz w:val="18"/>
                <w:szCs w:val="18"/>
              </w:rPr>
              <w:t>書寫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抄寫、聽寫有困難。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書寫</w:t>
            </w: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像畫圖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，無筆順的概念。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書寫速度慢，作業及考卷常寫不完。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字體歪斜，字跡辨識困難。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字體空間結構分布不佳或左右顛倒等。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識字量及流暢性沒問題，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能抄寫</w:t>
            </w: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、仿寫、字跡可辨識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，但聽寫</w:t>
            </w: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及自發性提取寫字嚴重困難，容易錯字連篇、增減筆劃、替代字，或是字寫不出來。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能顯示個案困難的資料，如各種呈現書寫表現且未訂正的資料，如：各科測驗型試卷、習作、作文、聽寫、聯絡簿、作業等未訂正之樣本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；國高中階段可提供週記、作文等自發性書寫樣本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口語、電腦打字和手寫等不同產出方式在造句、段落及作文樣本的差異。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握筆能力的呈現，如數學科等非文字的考卷、握筆姿勢與書寫立成的照片或影片。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各科收集有時限及無時限作答的考試成績差異。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 xml:space="preserve"> 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基本讀寫字綜合測驗（看注音寫國字、聽寫、遠端抄寫）、能說明有知覺動作困難之職能評估等。</w:t>
            </w:r>
          </w:p>
        </w:tc>
      </w:tr>
      <w:tr w:rsidR="00062990" w:rsidRPr="00062990" w:rsidTr="00FD4FFF">
        <w:trPr>
          <w:trHeight w:val="3798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標楷體"/>
                <w:sz w:val="18"/>
                <w:szCs w:val="18"/>
              </w:rPr>
              <w:t>閱讀理解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spacing w:beforeLines="15" w:before="54" w:line="260" w:lineRule="exact"/>
              <w:rPr>
                <w:rFonts w:ascii="Century Gothic" w:eastAsia="標楷體" w:hAnsi="Century Gothic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※需排除識字能力對閱讀的影響。</w:t>
            </w:r>
          </w:p>
          <w:p w:rsidR="0082470D" w:rsidRPr="00062990" w:rsidRDefault="0082470D" w:rsidP="0082470D">
            <w:pPr>
              <w:spacing w:line="260" w:lineRule="exact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※智力正常，且閱讀理解表現遠低於智力水準。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閱讀速度緩慢不流暢，閱讀時容易停頓，在不該斷句的地方斷句。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讀完文章後找不出重點。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可以回答文本中字面簡單的訊息，但在推論訊息、確認主題或跨段落訊息統整有困難。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詞彙理解能力很差，對抽象詞彙、成語的理解及應用能力弱。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寫作困難，把句子組成段落篇章困難。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讀數學文字題有嚴重困難。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能理解口語表達的意思，但閱讀書面內容出現理解困難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識字能力需與同儕相彷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無法回答文章中有答案的問題。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困難的資料，如：口語理解與閱讀理解能力的差異、閱讀速度及流暢度的描述及記錄、已批改過但未訂正之各科各測驗題型考卷、透過直接教學、觀察，分析學生在不同層次之閱讀理解問題上的實際表現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如懷疑是識字正確性及流暢性造成，可收集閱讀書面文字（如閱讀理解測驗、定期考查、平時測驗）時，有報讀及沒有報讀其內容的表現差異。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2019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閱讀理解測驗、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國民小學閱讀理解篩選測驗、國民中學閱讀理解推理測驗、圖畫式聽覺理解測驗、聽覺理解測驗、修訂學齡兒童語言障礙評量表、修訂畢保德圖畫詞彙測驗等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識字困難相關測驗可於懷疑是</w:t>
            </w:r>
            <w:bookmarkStart w:id="0" w:name="_GoBack"/>
            <w:bookmarkEnd w:id="0"/>
            <w:r w:rsidRPr="00062990">
              <w:rPr>
                <w:rFonts w:ascii="Century Gothic" w:eastAsia="標楷體" w:hAnsi="標楷體"/>
                <w:sz w:val="18"/>
                <w:szCs w:val="18"/>
              </w:rPr>
              <w:t>識字問題影響閱讀理解時使用。</w:t>
            </w:r>
          </w:p>
        </w:tc>
      </w:tr>
      <w:tr w:rsidR="00062990" w:rsidRPr="00062990" w:rsidTr="00FD4FFF">
        <w:trPr>
          <w:trHeight w:val="5312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□</w:t>
            </w:r>
            <w:r w:rsidR="0082470D" w:rsidRPr="007C0E73">
              <w:rPr>
                <w:rFonts w:ascii="Century Gothic" w:eastAsia="標楷體" w:hAnsi="標楷體"/>
                <w:sz w:val="18"/>
                <w:szCs w:val="18"/>
              </w:rPr>
              <w:t>數學</w:t>
            </w:r>
            <w:r w:rsidR="0082470D" w:rsidRPr="007C0E73">
              <w:rPr>
                <w:rFonts w:ascii="Century Gothic" w:eastAsia="標楷體" w:hAnsi="標楷體" w:hint="eastAsia"/>
                <w:sz w:val="18"/>
                <w:szCs w:val="18"/>
              </w:rPr>
              <w:t>運算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spacing w:beforeLines="15" w:before="54" w:line="260" w:lineRule="exact"/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※需排除因理解應用問題文字困難造成的影響。</w:t>
            </w:r>
          </w:p>
          <w:p w:rsidR="0082470D" w:rsidRPr="00062990" w:rsidRDefault="0082470D" w:rsidP="0082470D">
            <w:pPr>
              <w:spacing w:line="260" w:lineRule="exact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  <w:shd w:val="pct15" w:color="auto" w:fill="FFFFFF"/>
              </w:rPr>
              <w:t>高階功能的數學理解、幾何或是數學成就</w:t>
            </w: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表現遠低於智力水準。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缺乏數感、量感，對於數字大小判斷、簡單的計算、一般事件做簡單的數量估計等有困難。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了解或表達數學常用符號及概念、數學語言、數感、量感、數字大小判斷、簡單的計算、簡單的數量估計等出現困難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如使用加減法的時機、了解簡易幾何概念、空間概念等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計算時需靠手指協助。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基本加減計算皆有困難。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運算速度過慢。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平常生活中與數學有關的應用沒問題，但轉換成紙筆數學算式運算就有困難。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如：可使用錢幣付錢、找錢，但轉成應用題計算就出現困難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簡單幾何、空間概念或數學符號等學習表現困難。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中、高年級以上者，基本加減運算仍有明顯困難。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如計算時需靠手指協助、運算速度過慢等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能顯示個案數學計算及理解困難的資料，如：數學習作或測驗、運算策略（如：使用手指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點算輔助）、運算速度、心理運算歷程及教學後成效分析等。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中年級以上學生，可說明是否能達成國小中年級（含）數學領域課綱的能力指標。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正式評量：基礎數學計算評量、基礎數學核心能力測驗等。</w:t>
            </w:r>
          </w:p>
        </w:tc>
      </w:tr>
      <w:tr w:rsidR="00062990" w:rsidRPr="00062990" w:rsidTr="00FD4FFF">
        <w:trPr>
          <w:trHeight w:val="412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Century Gothic" w:hint="eastAsia"/>
                <w:sz w:val="18"/>
                <w:szCs w:val="18"/>
              </w:rPr>
              <w:t>注意力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spacing w:beforeLines="15" w:before="54" w:line="260" w:lineRule="exact"/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※需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  <w:shd w:val="pct15" w:color="auto" w:fill="FFFFFF"/>
              </w:rPr>
              <w:t>具有醫療診斷或標準化注意力測驗</w:t>
            </w: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。</w:t>
            </w:r>
          </w:p>
          <w:p w:rsidR="0082470D" w:rsidRPr="00062990" w:rsidRDefault="0082470D" w:rsidP="0082470D">
            <w:pPr>
              <w:spacing w:line="260" w:lineRule="exact"/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  <w:shd w:val="pct15" w:color="auto" w:fill="FFFFFF"/>
              </w:rPr>
              <w:t>有用藥歷史，需記錄服用藥物狀況、期程、反應與用藥後學習表現差異。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常粗心大意，不注意細節。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上課時無法持續注意力，持續的時間很短。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常發呆、做自己的事情等。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在有時間限制的考試或作業上表現不佳。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常忘了帶東西到學校。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座位或生活所需物品常雜亂無序地擺放，經指導後仍無有效改善。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作業草率、品質不佳，要人提醒才能完成。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逃避或排斥須專心的工作，如寫作業。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常被提醒做每天要做的事。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學習表現不穩定，偶會有不錯的表現，但無法持久穩定。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表現差異極大，時好時壞。團測的表現比個測差；個別或小組教學的學習成果明顯較好。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能顯示個案注意力困難的資料，如注意力影響到聽、說、讀、寫、算的具體生活描述；以分段時間方式考試，觀察注意力的影響；在不同環境下（個測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團測、提醒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未提醒、分段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未分段）評量表現的差異。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各種提升注意力策略介入後的反應情形，包含用藥、環境調整、自我檢核策略、計時、行為契約、感統訓練等。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Century Gothic" w:hint="eastAsia"/>
                <w:sz w:val="18"/>
                <w:szCs w:val="18"/>
              </w:rPr>
              <w:t>正式評量：問題行為篩選量表（</w:t>
            </w:r>
            <w:r w:rsidRPr="00062990">
              <w:rPr>
                <w:rFonts w:ascii="Century Gothic" w:eastAsia="標楷體" w:hAnsi="Century Gothic" w:hint="eastAsia"/>
                <w:sz w:val="18"/>
                <w:szCs w:val="18"/>
              </w:rPr>
              <w:t>1-9</w:t>
            </w:r>
            <w:r w:rsidRPr="00062990">
              <w:rPr>
                <w:rFonts w:ascii="Century Gothic" w:eastAsia="標楷體" w:hAnsi="Century Gothic" w:hint="eastAsia"/>
                <w:sz w:val="18"/>
                <w:szCs w:val="18"/>
              </w:rPr>
              <w:t>題）</w:t>
            </w:r>
          </w:p>
        </w:tc>
      </w:tr>
      <w:tr w:rsidR="00062990" w:rsidRPr="00062990" w:rsidTr="00FD4FFF">
        <w:trPr>
          <w:trHeight w:val="3247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Century Gothic" w:hint="eastAsia"/>
                <w:sz w:val="18"/>
                <w:szCs w:val="18"/>
              </w:rPr>
              <w:t>知覺動作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動作（粗大或精細）發展遲緩，例如騎三輪車或腳踏車、接球、使用刀叉、扣釦子和寫字。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在需要手部操作、肢體協調的學習領域或日常活動中，出現明顯地動作緩慢、不協調、操作困難、弄不清楚左右方向或記不得環境中的方位線索等情形。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動作顯得笨拙或不自然。常撞到、溢出或打翻東西，學習新動作可能有困難。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寫字有相當困難，或是寫字的速度嚴重落後於同年齡學生。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動作非常慢，思考或反應速度很慢，活動轉換也慢，常跟不上班上甚至小組的學習活動。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因知覺動作困難影響聽、說、讀、寫、算的資料，如能否進行這些基本技能，延長時間能否執行，延長時間後的正確率；困難表現之詳細描述或影片；早療介入歷史（文件，職能或物理治療師針對學生的服務紀錄、評估結果）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醫療方面職能評估以及介入證據，包括視知覺、動作精細動作評估，及相關介入。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正式評量：拜瑞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-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布坦尼卡視覺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-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動作統整發展測驗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(VMI)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、動作協調問卷（中文版）（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DCDQ-C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）、識字流暢性測驗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等。</w:t>
            </w:r>
          </w:p>
        </w:tc>
      </w:tr>
    </w:tbl>
    <w:p w:rsidR="00257A14" w:rsidRPr="00062990" w:rsidRDefault="00257A14" w:rsidP="007632F1">
      <w:pPr>
        <w:snapToGrid w:val="0"/>
        <w:jc w:val="center"/>
        <w:rPr>
          <w:rFonts w:ascii="Century Gothic" w:eastAsia="標楷體" w:hAnsi="Century Gothic"/>
          <w:b/>
          <w:sz w:val="8"/>
          <w:szCs w:val="8"/>
        </w:rPr>
      </w:pPr>
    </w:p>
    <w:sectPr w:rsidR="00257A14" w:rsidRPr="00062990" w:rsidSect="0061229A">
      <w:pgSz w:w="11906" w:h="16838"/>
      <w:pgMar w:top="567" w:right="567" w:bottom="567" w:left="567" w:header="39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17F" w:rsidRDefault="00E0217F" w:rsidP="007E207C">
      <w:r>
        <w:separator/>
      </w:r>
    </w:p>
  </w:endnote>
  <w:endnote w:type="continuationSeparator" w:id="0">
    <w:p w:rsidR="00E0217F" w:rsidRDefault="00E0217F" w:rsidP="007E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17F" w:rsidRDefault="00E0217F" w:rsidP="007E207C">
      <w:r>
        <w:separator/>
      </w:r>
    </w:p>
  </w:footnote>
  <w:footnote w:type="continuationSeparator" w:id="0">
    <w:p w:rsidR="00E0217F" w:rsidRDefault="00E0217F" w:rsidP="007E2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6D6B"/>
    <w:multiLevelType w:val="hybridMultilevel"/>
    <w:tmpl w:val="D0B2C820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AC5234"/>
    <w:multiLevelType w:val="hybridMultilevel"/>
    <w:tmpl w:val="D6503A08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5AE5E76"/>
    <w:multiLevelType w:val="hybridMultilevel"/>
    <w:tmpl w:val="2FA2E3F2"/>
    <w:lvl w:ilvl="0" w:tplc="C8365A26">
      <w:start w:val="1"/>
      <w:numFmt w:val="decimal"/>
      <w:lvlText w:val="(%1)"/>
      <w:lvlJc w:val="left"/>
      <w:pPr>
        <w:ind w:left="95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5" w:hanging="480"/>
      </w:pPr>
    </w:lvl>
    <w:lvl w:ilvl="2" w:tplc="0409001B" w:tentative="1">
      <w:start w:val="1"/>
      <w:numFmt w:val="lowerRoman"/>
      <w:lvlText w:val="%3."/>
      <w:lvlJc w:val="right"/>
      <w:pPr>
        <w:ind w:left="1915" w:hanging="480"/>
      </w:pPr>
    </w:lvl>
    <w:lvl w:ilvl="3" w:tplc="0409000F" w:tentative="1">
      <w:start w:val="1"/>
      <w:numFmt w:val="decimal"/>
      <w:lvlText w:val="%4."/>
      <w:lvlJc w:val="left"/>
      <w:pPr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" w15:restartNumberingAfterBreak="0">
    <w:nsid w:val="23400054"/>
    <w:multiLevelType w:val="hybridMultilevel"/>
    <w:tmpl w:val="77C2AC58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44C23B6"/>
    <w:multiLevelType w:val="hybridMultilevel"/>
    <w:tmpl w:val="2CB6A8A4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3A73E26"/>
    <w:multiLevelType w:val="hybridMultilevel"/>
    <w:tmpl w:val="2BC8E598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4902388"/>
    <w:multiLevelType w:val="hybridMultilevel"/>
    <w:tmpl w:val="FBBE48D4"/>
    <w:lvl w:ilvl="0" w:tplc="65E45346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93572"/>
    <w:multiLevelType w:val="hybridMultilevel"/>
    <w:tmpl w:val="22D4987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F0C00B1"/>
    <w:multiLevelType w:val="hybridMultilevel"/>
    <w:tmpl w:val="BE80D368"/>
    <w:lvl w:ilvl="0" w:tplc="6DE20D8A">
      <w:start w:val="1"/>
      <w:numFmt w:val="decimal"/>
      <w:lvlText w:val="%1."/>
      <w:lvlJc w:val="left"/>
      <w:pPr>
        <w:ind w:left="107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308" w:hanging="480"/>
      </w:pPr>
    </w:lvl>
    <w:lvl w:ilvl="2" w:tplc="0409001B" w:tentative="1">
      <w:start w:val="1"/>
      <w:numFmt w:val="lowerRoman"/>
      <w:lvlText w:val="%3."/>
      <w:lvlJc w:val="right"/>
      <w:pPr>
        <w:ind w:left="11788" w:hanging="480"/>
      </w:pPr>
    </w:lvl>
    <w:lvl w:ilvl="3" w:tplc="0409000F" w:tentative="1">
      <w:start w:val="1"/>
      <w:numFmt w:val="decimal"/>
      <w:lvlText w:val="%4."/>
      <w:lvlJc w:val="left"/>
      <w:pPr>
        <w:ind w:left="122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2748" w:hanging="480"/>
      </w:pPr>
    </w:lvl>
    <w:lvl w:ilvl="5" w:tplc="0409001B" w:tentative="1">
      <w:start w:val="1"/>
      <w:numFmt w:val="lowerRoman"/>
      <w:lvlText w:val="%6."/>
      <w:lvlJc w:val="right"/>
      <w:pPr>
        <w:ind w:left="13228" w:hanging="480"/>
      </w:pPr>
    </w:lvl>
    <w:lvl w:ilvl="6" w:tplc="0409000F" w:tentative="1">
      <w:start w:val="1"/>
      <w:numFmt w:val="decimal"/>
      <w:lvlText w:val="%7."/>
      <w:lvlJc w:val="left"/>
      <w:pPr>
        <w:ind w:left="137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4188" w:hanging="480"/>
      </w:pPr>
    </w:lvl>
    <w:lvl w:ilvl="8" w:tplc="0409001B" w:tentative="1">
      <w:start w:val="1"/>
      <w:numFmt w:val="lowerRoman"/>
      <w:lvlText w:val="%9."/>
      <w:lvlJc w:val="right"/>
      <w:pPr>
        <w:ind w:left="14668" w:hanging="480"/>
      </w:pPr>
    </w:lvl>
  </w:abstractNum>
  <w:abstractNum w:abstractNumId="9" w15:restartNumberingAfterBreak="0">
    <w:nsid w:val="49BA3412"/>
    <w:multiLevelType w:val="hybridMultilevel"/>
    <w:tmpl w:val="D6BA41F6"/>
    <w:lvl w:ilvl="0" w:tplc="A3CC7C66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E8519D5"/>
    <w:multiLevelType w:val="hybridMultilevel"/>
    <w:tmpl w:val="4CC82B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37D1C42"/>
    <w:multiLevelType w:val="hybridMultilevel"/>
    <w:tmpl w:val="A948CE3C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AD40BDA"/>
    <w:multiLevelType w:val="hybridMultilevel"/>
    <w:tmpl w:val="B370648E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F14153A"/>
    <w:multiLevelType w:val="hybridMultilevel"/>
    <w:tmpl w:val="4CC82B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5AE6A68"/>
    <w:multiLevelType w:val="hybridMultilevel"/>
    <w:tmpl w:val="A2A04532"/>
    <w:lvl w:ilvl="0" w:tplc="5A2A8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E933337"/>
    <w:multiLevelType w:val="hybridMultilevel"/>
    <w:tmpl w:val="1CDEB62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5"/>
  </w:num>
  <w:num w:numId="5">
    <w:abstractNumId w:val="0"/>
  </w:num>
  <w:num w:numId="6">
    <w:abstractNumId w:val="7"/>
  </w:num>
  <w:num w:numId="7">
    <w:abstractNumId w:val="14"/>
  </w:num>
  <w:num w:numId="8">
    <w:abstractNumId w:val="2"/>
  </w:num>
  <w:num w:numId="9">
    <w:abstractNumId w:val="5"/>
  </w:num>
  <w:num w:numId="10">
    <w:abstractNumId w:val="10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D1"/>
    <w:rsid w:val="00013EA2"/>
    <w:rsid w:val="0003461C"/>
    <w:rsid w:val="00062990"/>
    <w:rsid w:val="000A3909"/>
    <w:rsid w:val="000E3D97"/>
    <w:rsid w:val="00105489"/>
    <w:rsid w:val="00111AD3"/>
    <w:rsid w:val="0014692C"/>
    <w:rsid w:val="00166870"/>
    <w:rsid w:val="00166872"/>
    <w:rsid w:val="00193614"/>
    <w:rsid w:val="001A7F12"/>
    <w:rsid w:val="001E24C4"/>
    <w:rsid w:val="001E2F46"/>
    <w:rsid w:val="00253817"/>
    <w:rsid w:val="002573C8"/>
    <w:rsid w:val="00257A14"/>
    <w:rsid w:val="00267413"/>
    <w:rsid w:val="002D4B36"/>
    <w:rsid w:val="003805A5"/>
    <w:rsid w:val="003861E7"/>
    <w:rsid w:val="00390879"/>
    <w:rsid w:val="00394771"/>
    <w:rsid w:val="00394B88"/>
    <w:rsid w:val="0039701B"/>
    <w:rsid w:val="003B2427"/>
    <w:rsid w:val="003B2D72"/>
    <w:rsid w:val="004023D1"/>
    <w:rsid w:val="00404C75"/>
    <w:rsid w:val="00405A68"/>
    <w:rsid w:val="00430539"/>
    <w:rsid w:val="0044032B"/>
    <w:rsid w:val="00445B60"/>
    <w:rsid w:val="0048138A"/>
    <w:rsid w:val="00484366"/>
    <w:rsid w:val="0048446D"/>
    <w:rsid w:val="004919ED"/>
    <w:rsid w:val="004B4369"/>
    <w:rsid w:val="004C387F"/>
    <w:rsid w:val="004C7011"/>
    <w:rsid w:val="004D2EAF"/>
    <w:rsid w:val="004D5880"/>
    <w:rsid w:val="004E36B3"/>
    <w:rsid w:val="004E67B3"/>
    <w:rsid w:val="00504720"/>
    <w:rsid w:val="00562FCC"/>
    <w:rsid w:val="005D2E84"/>
    <w:rsid w:val="005D70AD"/>
    <w:rsid w:val="005E22A7"/>
    <w:rsid w:val="005E3FCB"/>
    <w:rsid w:val="005E77D5"/>
    <w:rsid w:val="005F41C4"/>
    <w:rsid w:val="00600ED9"/>
    <w:rsid w:val="0061229A"/>
    <w:rsid w:val="00613EF3"/>
    <w:rsid w:val="00672772"/>
    <w:rsid w:val="006A7AD8"/>
    <w:rsid w:val="006D18F0"/>
    <w:rsid w:val="00715763"/>
    <w:rsid w:val="007254D9"/>
    <w:rsid w:val="00744097"/>
    <w:rsid w:val="007545F0"/>
    <w:rsid w:val="007632F1"/>
    <w:rsid w:val="00777909"/>
    <w:rsid w:val="00784DFF"/>
    <w:rsid w:val="007C0E73"/>
    <w:rsid w:val="007E207C"/>
    <w:rsid w:val="007F4D4D"/>
    <w:rsid w:val="00806F7F"/>
    <w:rsid w:val="00820779"/>
    <w:rsid w:val="0082470D"/>
    <w:rsid w:val="00837FBF"/>
    <w:rsid w:val="00866DE1"/>
    <w:rsid w:val="00871FBF"/>
    <w:rsid w:val="0087220F"/>
    <w:rsid w:val="008870D8"/>
    <w:rsid w:val="008A58A7"/>
    <w:rsid w:val="008A5CB7"/>
    <w:rsid w:val="008C3C56"/>
    <w:rsid w:val="008C6B7D"/>
    <w:rsid w:val="008D3E47"/>
    <w:rsid w:val="00911500"/>
    <w:rsid w:val="00927D73"/>
    <w:rsid w:val="00940469"/>
    <w:rsid w:val="0095676F"/>
    <w:rsid w:val="0096609C"/>
    <w:rsid w:val="00975368"/>
    <w:rsid w:val="00991F37"/>
    <w:rsid w:val="009A0145"/>
    <w:rsid w:val="009A2A0A"/>
    <w:rsid w:val="009C2259"/>
    <w:rsid w:val="00A03AC5"/>
    <w:rsid w:val="00A06B36"/>
    <w:rsid w:val="00A4001C"/>
    <w:rsid w:val="00A457E8"/>
    <w:rsid w:val="00A51AB3"/>
    <w:rsid w:val="00A761DB"/>
    <w:rsid w:val="00A8769F"/>
    <w:rsid w:val="00AB6516"/>
    <w:rsid w:val="00AD3A4B"/>
    <w:rsid w:val="00B11E61"/>
    <w:rsid w:val="00B1532F"/>
    <w:rsid w:val="00B17A5A"/>
    <w:rsid w:val="00B33F50"/>
    <w:rsid w:val="00B4227C"/>
    <w:rsid w:val="00B53C46"/>
    <w:rsid w:val="00B57B49"/>
    <w:rsid w:val="00BD600F"/>
    <w:rsid w:val="00BF62C6"/>
    <w:rsid w:val="00C04B4B"/>
    <w:rsid w:val="00C16CA2"/>
    <w:rsid w:val="00C67AC5"/>
    <w:rsid w:val="00C75F23"/>
    <w:rsid w:val="00C80B55"/>
    <w:rsid w:val="00D364C1"/>
    <w:rsid w:val="00D44FC6"/>
    <w:rsid w:val="00D616FB"/>
    <w:rsid w:val="00D65393"/>
    <w:rsid w:val="00DA790F"/>
    <w:rsid w:val="00DD79A6"/>
    <w:rsid w:val="00DF0F43"/>
    <w:rsid w:val="00E0217F"/>
    <w:rsid w:val="00E23922"/>
    <w:rsid w:val="00E43ACA"/>
    <w:rsid w:val="00E7440B"/>
    <w:rsid w:val="00E87098"/>
    <w:rsid w:val="00E961A6"/>
    <w:rsid w:val="00EB120B"/>
    <w:rsid w:val="00EE29CB"/>
    <w:rsid w:val="00EE383D"/>
    <w:rsid w:val="00EF47FE"/>
    <w:rsid w:val="00F01FED"/>
    <w:rsid w:val="00F11D86"/>
    <w:rsid w:val="00F1494E"/>
    <w:rsid w:val="00F37C32"/>
    <w:rsid w:val="00F47574"/>
    <w:rsid w:val="00F50FD1"/>
    <w:rsid w:val="00F7143B"/>
    <w:rsid w:val="00F724EC"/>
    <w:rsid w:val="00F90EF1"/>
    <w:rsid w:val="00FC6511"/>
    <w:rsid w:val="00FD15D6"/>
    <w:rsid w:val="00FD4FFF"/>
    <w:rsid w:val="00FE00B6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270E1"/>
  <w15:docId w15:val="{33DD8BCB-C1C7-492B-A78C-12C3D34D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5F41C4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23D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E2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207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2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207C"/>
    <w:rPr>
      <w:sz w:val="20"/>
      <w:szCs w:val="20"/>
    </w:rPr>
  </w:style>
  <w:style w:type="paragraph" w:styleId="Web">
    <w:name w:val="Normal (Web)"/>
    <w:basedOn w:val="a"/>
    <w:rsid w:val="00193614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5F41C4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5F41C4"/>
    <w:rPr>
      <w:color w:val="0000FF"/>
      <w:u w:val="single"/>
    </w:rPr>
  </w:style>
  <w:style w:type="paragraph" w:customStyle="1" w:styleId="Default">
    <w:name w:val="Default"/>
    <w:rsid w:val="0071576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06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06B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0C22-FE4B-4F87-88C8-B2798C13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495</Words>
  <Characters>2822</Characters>
  <Application>Microsoft Office Word</Application>
  <DocSecurity>0</DocSecurity>
  <Lines>23</Lines>
  <Paragraphs>6</Paragraphs>
  <ScaleCrop>false</ScaleCrop>
  <Company>Toshiba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sec704</dc:creator>
  <cp:lastModifiedBy>hjr</cp:lastModifiedBy>
  <cp:revision>9</cp:revision>
  <cp:lastPrinted>2015-03-11T05:44:00Z</cp:lastPrinted>
  <dcterms:created xsi:type="dcterms:W3CDTF">2019-11-28T09:19:00Z</dcterms:created>
  <dcterms:modified xsi:type="dcterms:W3CDTF">2019-12-31T09:02:00Z</dcterms:modified>
</cp:coreProperties>
</file>